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7DBD" w14:textId="4A1BC3B7" w:rsidR="00641A2F" w:rsidRPr="00C72C51" w:rsidRDefault="00641A2F" w:rsidP="00641A2F">
      <w:pPr>
        <w:tabs>
          <w:tab w:val="left" w:pos="3402"/>
        </w:tabs>
        <w:rPr>
          <w:rFonts w:eastAsia="Times New Roman" w:cs="Times New Roman"/>
          <w:bCs/>
          <w:sz w:val="40"/>
          <w:szCs w:val="40"/>
          <w:lang w:eastAsia="fr-FR"/>
        </w:rPr>
      </w:pPr>
      <w:r w:rsidRPr="00C72C51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E5553" wp14:editId="6FA77E0C">
                <wp:simplePos x="0" y="0"/>
                <wp:positionH relativeFrom="column">
                  <wp:posOffset>1779905</wp:posOffset>
                </wp:positionH>
                <wp:positionV relativeFrom="paragraph">
                  <wp:posOffset>-565150</wp:posOffset>
                </wp:positionV>
                <wp:extent cx="4617720" cy="1943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EC85" w14:textId="6779D748" w:rsidR="00641A2F" w:rsidRPr="00812D61" w:rsidRDefault="00812D61" w:rsidP="00641A2F">
                            <w:pPr>
                              <w:pStyle w:val="Citation"/>
                              <w:rPr>
                                <w:rFonts w:ascii="Tenorite" w:hAnsi="Tenorite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812D61">
                              <w:rPr>
                                <w:rFonts w:ascii="Tenorite" w:hAnsi="Tenorite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Pour joindre l’équipe du </w:t>
                            </w:r>
                            <w:r w:rsidR="00641A2F" w:rsidRPr="00812D61">
                              <w:rPr>
                                <w:rFonts w:ascii="Tenorite" w:hAnsi="Tenorite"/>
                                <w:b/>
                                <w:iCs w:val="0"/>
                                <w:sz w:val="20"/>
                                <w:szCs w:val="20"/>
                              </w:rPr>
                              <w:t>Service des loisirs et de la culture</w:t>
                            </w:r>
                          </w:p>
                          <w:p w14:paraId="2DB19CE2" w14:textId="77777777" w:rsidR="00641A2F" w:rsidRPr="00812D61" w:rsidRDefault="00641A2F" w:rsidP="00641A2F">
                            <w:pPr>
                              <w:pStyle w:val="Citation"/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  <w:t>Complexe récréatif et culturel (CREC)</w:t>
                            </w:r>
                          </w:p>
                          <w:p w14:paraId="11DC599B" w14:textId="77777777" w:rsidR="00641A2F" w:rsidRPr="00812D61" w:rsidRDefault="00641A2F" w:rsidP="00641A2F">
                            <w:pPr>
                              <w:pStyle w:val="Citation"/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  <w:t>21, rue des Cèdres</w:t>
                            </w:r>
                          </w:p>
                          <w:p w14:paraId="4D663812" w14:textId="77777777" w:rsidR="00641A2F" w:rsidRPr="00812D61" w:rsidRDefault="00641A2F" w:rsidP="00641A2F">
                            <w:pPr>
                              <w:pStyle w:val="Citation"/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  <w:t>Port-Cartier (</w:t>
                            </w:r>
                            <w:proofErr w:type="spellStart"/>
                            <w:r w:rsidRPr="00812D61"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  <w:t>Qc</w:t>
                            </w:r>
                            <w:proofErr w:type="spellEnd"/>
                            <w:r w:rsidRPr="00812D61">
                              <w:rPr>
                                <w:rFonts w:ascii="Tenorite" w:hAnsi="Tenorite"/>
                                <w:i w:val="0"/>
                                <w:sz w:val="18"/>
                                <w:szCs w:val="18"/>
                              </w:rPr>
                              <w:t>) G5B 2W5</w:t>
                            </w:r>
                          </w:p>
                          <w:p w14:paraId="6581DD2F" w14:textId="77777777" w:rsidR="00641A2F" w:rsidRPr="00812D61" w:rsidRDefault="00641A2F" w:rsidP="00641A2F">
                            <w:pPr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</w:pPr>
                          </w:p>
                          <w:p w14:paraId="420F3B53" w14:textId="5D41C7A7" w:rsidR="00641A2F" w:rsidRPr="00812D61" w:rsidRDefault="00812D61" w:rsidP="00641A2F">
                            <w:pPr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/>
                                <w:b/>
                                <w:bCs/>
                                <w:sz w:val="18"/>
                                <w:szCs w:val="18"/>
                              </w:rPr>
                              <w:t>Direction</w:t>
                            </w:r>
                            <w:r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0" w:history="1">
                              <w:r w:rsidRPr="00812D61">
                                <w:rPr>
                                  <w:rStyle w:val="Lienhypertexte"/>
                                  <w:rFonts w:ascii="Tenorite" w:hAnsi="Tenorite"/>
                                  <w:sz w:val="18"/>
                                  <w:szCs w:val="18"/>
                                </w:rPr>
                                <w:t>dianeroux@villeport-cartier.com</w:t>
                              </w:r>
                            </w:hyperlink>
                            <w:r w:rsidRPr="00812D61"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  <w:t xml:space="preserve"> ou (</w:t>
                            </w:r>
                            <w:r w:rsidR="00641A2F"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>418</w:t>
                            </w:r>
                            <w:r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>)</w:t>
                            </w:r>
                            <w:r w:rsidR="00641A2F"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> 766-2347</w:t>
                            </w:r>
                          </w:p>
                          <w:p w14:paraId="2301FCBD" w14:textId="249F4EB4" w:rsidR="00812D61" w:rsidRPr="00812D61" w:rsidRDefault="00812D61" w:rsidP="00812D61">
                            <w:pPr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Sport </w:t>
                            </w:r>
                            <w:r>
                              <w:rPr>
                                <w:rFonts w:ascii="Tenorite" w:hAnsi="Tenorite"/>
                                <w:b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 w:rsidRPr="00812D61">
                              <w:rPr>
                                <w:rFonts w:ascii="Tenorite" w:hAnsi="Tenorit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aquatique</w:t>
                            </w:r>
                            <w:r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1" w:history="1">
                              <w:r w:rsidRPr="00812D61">
                                <w:rPr>
                                  <w:rStyle w:val="Lienhypertexte"/>
                                  <w:rFonts w:ascii="Tenorite" w:hAnsi="Tenorite" w:cstheme="minorBidi"/>
                                  <w:sz w:val="18"/>
                                  <w:szCs w:val="18"/>
                                </w:rPr>
                                <w:t>nadineroussy@villeport-cartier.com</w:t>
                              </w:r>
                            </w:hyperlink>
                            <w:r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 xml:space="preserve"> ou (418) 766-6797</w:t>
                            </w:r>
                          </w:p>
                          <w:p w14:paraId="7B88CDC9" w14:textId="0EA56658" w:rsidR="00812D61" w:rsidRPr="00812D61" w:rsidRDefault="00812D61" w:rsidP="00812D61">
                            <w:pPr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Culture </w:t>
                            </w:r>
                            <w:r>
                              <w:rPr>
                                <w:rFonts w:ascii="Tenorite" w:hAnsi="Tenorite" w:cs="Arial"/>
                                <w:b/>
                                <w:bCs/>
                                <w:sz w:val="18"/>
                                <w:szCs w:val="18"/>
                              </w:rPr>
                              <w:t>&amp;</w:t>
                            </w:r>
                            <w:r w:rsidRPr="00812D61">
                              <w:rPr>
                                <w:rFonts w:ascii="Tenorite" w:hAnsi="Tenorit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bibliothèque</w:t>
                            </w:r>
                            <w:r w:rsidRPr="00812D61"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2" w:history="1">
                              <w:r w:rsidRPr="00812D61">
                                <w:rPr>
                                  <w:rStyle w:val="Lienhypertexte"/>
                                  <w:rFonts w:ascii="Tenorite" w:hAnsi="Tenorite"/>
                                  <w:sz w:val="18"/>
                                  <w:szCs w:val="18"/>
                                </w:rPr>
                                <w:t>nadiabernier@villeport-cartier.com</w:t>
                              </w:r>
                            </w:hyperlink>
                            <w:r w:rsidR="00641A2F" w:rsidRPr="00812D61"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2D61"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  <w:t>ou (</w:t>
                            </w:r>
                            <w:r w:rsidRPr="00812D61">
                              <w:rPr>
                                <w:rFonts w:ascii="Tenorite" w:hAnsi="Tenorite"/>
                                <w:sz w:val="18"/>
                                <w:szCs w:val="18"/>
                              </w:rPr>
                              <w:t>418) 766-3854</w:t>
                            </w:r>
                          </w:p>
                          <w:p w14:paraId="1A920578" w14:textId="1F600128" w:rsidR="00641A2F" w:rsidRPr="00812D61" w:rsidRDefault="00812D61" w:rsidP="00641A2F">
                            <w:pPr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</w:pPr>
                            <w:r w:rsidRPr="00812D61">
                              <w:rPr>
                                <w:rFonts w:ascii="Tenorite" w:hAnsi="Tenorite" w:cs="Arial"/>
                                <w:b/>
                                <w:bCs/>
                                <w:sz w:val="18"/>
                                <w:szCs w:val="18"/>
                              </w:rPr>
                              <w:t>Entretien</w:t>
                            </w:r>
                            <w:r>
                              <w:rPr>
                                <w:rFonts w:ascii="Tenorite" w:hAnsi="Tenorit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plateaux</w:t>
                            </w:r>
                            <w:r w:rsidRPr="00812D61">
                              <w:rPr>
                                <w:rFonts w:ascii="Tenorite" w:hAnsi="Tenorite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bâtiments</w:t>
                            </w:r>
                            <w:r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13" w:history="1">
                              <w:r w:rsidRPr="00652F31">
                                <w:rPr>
                                  <w:rStyle w:val="Lienhypertexte"/>
                                  <w:rFonts w:ascii="Tenorite" w:hAnsi="Tenorite"/>
                                  <w:sz w:val="18"/>
                                  <w:szCs w:val="18"/>
                                </w:rPr>
                                <w:t>moreltheriault@villeport-cartier.com</w:t>
                              </w:r>
                            </w:hyperlink>
                            <w:r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  <w:t xml:space="preserve"> ou (418) 766-3858</w:t>
                            </w:r>
                          </w:p>
                          <w:p w14:paraId="7A25089A" w14:textId="77777777" w:rsidR="00812D61" w:rsidRDefault="00812D61" w:rsidP="00641A2F">
                            <w:pPr>
                              <w:rPr>
                                <w:rFonts w:ascii="Tenorite" w:hAnsi="Tenorite" w:cs="Arial"/>
                                <w:sz w:val="18"/>
                                <w:szCs w:val="18"/>
                              </w:rPr>
                            </w:pPr>
                          </w:p>
                          <w:p w14:paraId="6EE887C9" w14:textId="277E2D31" w:rsidR="00641A2F" w:rsidRPr="00812D61" w:rsidRDefault="0028794A" w:rsidP="00641A2F">
                            <w:pPr>
                              <w:rPr>
                                <w:rFonts w:ascii="Tenorite" w:hAnsi="Tenorite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812D61" w:rsidRPr="00652F31">
                                <w:rPr>
                                  <w:rStyle w:val="Lienhypertexte"/>
                                  <w:rFonts w:ascii="Tenorite" w:hAnsi="Tenorite" w:cstheme="minorBidi"/>
                                  <w:sz w:val="24"/>
                                  <w:szCs w:val="24"/>
                                  <w14:textFill>
                                    <w14:solidFill>
                                      <w14:srgbClr w14:val="33669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www.villeport-cartier.com</w:t>
                              </w:r>
                            </w:hyperlink>
                            <w:r w:rsidR="00812D61">
                              <w:rPr>
                                <w:rFonts w:ascii="Tenorite" w:hAnsi="Tenorite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AE16E3" w14:textId="77777777" w:rsidR="00641A2F" w:rsidRPr="00F3173E" w:rsidRDefault="00641A2F" w:rsidP="00641A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fr-CA"/>
                              </w:rPr>
                              <w:drawing>
                                <wp:inline distT="0" distB="0" distL="0" distR="0" wp14:anchorId="52469DA6" wp14:editId="7A1AD01A">
                                  <wp:extent cx="884254" cy="221064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101" cy="221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B0FFD2" w14:textId="77777777" w:rsidR="00641A2F" w:rsidRDefault="00641A2F" w:rsidP="00641A2F">
                            <w:pPr>
                              <w:rPr>
                                <w:rFonts w:ascii="Arial" w:hAnsi="Arial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52F0B5" w14:textId="77777777" w:rsidR="00641A2F" w:rsidRDefault="00641A2F" w:rsidP="00641A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E92C4B" w14:textId="77777777" w:rsidR="00641A2F" w:rsidRDefault="00641A2F" w:rsidP="00641A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54F93D" w14:textId="77777777" w:rsidR="00641A2F" w:rsidRDefault="00641A2F" w:rsidP="00641A2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EA5148" w14:textId="77777777" w:rsidR="00641A2F" w:rsidRDefault="00641A2F" w:rsidP="00641A2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3D12DF" w14:textId="77777777" w:rsidR="00641A2F" w:rsidRDefault="00641A2F" w:rsidP="00641A2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09B513" w14:textId="77777777" w:rsidR="00641A2F" w:rsidRDefault="00641A2F" w:rsidP="00641A2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55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15pt;margin-top:-44.5pt;width:363.6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qBaQIAAD4FAAAOAAAAZHJzL2Uyb0RvYy54bWysVEtv2zAMvg/YfxB0Xxy3aboGdYosRYYB&#10;RVssHXpWZKkxJouaxMTOfn0p2Xmg26XDLjItvj9+1PVNWxu2VT5UYAueD4acKSuhrOxLwX88LT59&#10;5iygsKUwYFXBdyrwm+nHD9eNm6gzWIMplWcUxIZJ4wq+RnSTLAtyrWoRBuCUJaUGXwukX/+SlV40&#10;FL022dlwOM4a8KXzIFUIdHvbKfk0xddaSXzQOihkpuBUG6bTp3MVz2x6LSYvXrh1JfsyxD9UUYvK&#10;UtJDqFuBgm189UeoupIeAmgcSKgz0LqSKvVA3eTDN90s18Kp1AuBE9wBpvD/wsr77dI9eobtF2hp&#10;gBGQxoVJoMvYT6t9Hb9UKSM9Qbg7wKZaZJIuR+P88vKMVJJ0+dXoPB8mYLOju/MBvyqoWRQK7mku&#10;CS6xvQtIKcl0bxKzWVhUxqTZGMuago/PL4bJ4aAhD2OjrUpT7sMcS08S7oyKNsZ+V5pVZeogXiR+&#10;qbnxbCuIGUJKZTE1n+KSdbTSVMR7HHv7Y1Xvce762GcGiwfnurLgU/dvyi5/7kvWnT0BedJ3FLFd&#10;tf1IV1DuaNIeuiUITi4qmsadCPgoPLGeJkibjA90aAOEOvQSZ2vwv/92H+2JjKTlrKEtKnj4tRFe&#10;cWa+WaLpVT4axbVLP6OLxBJ/qlmdauymngONI6c3w8kkkrNHsxe1h/qZFn4Ws5JKWEm5C457cY7d&#10;btODIdVsloxo0ZzAO7t0MoaO04lce2qfhXc9IZG4fA/7fROTN7zsbKOnhdkGQVeJtBHgDtUeeFrS&#10;xOX+QYmvwOl/sjo+e9NXAAAA//8DAFBLAwQUAAYACAAAACEArynBkuIAAAAMAQAADwAAAGRycy9k&#10;b3ducmV2LnhtbEyPTU/CQBRF9yb+h8kzcQcz1CC1dEpIE2JidAGycffaGdqG+aidAaq/3scKly/3&#10;5L5z89VoDTvrIXTeSZhNBTDtaq8610jYf24mKbAQ0Sk03mkJPzrAqri/yzFT/uK2+ryLDaMSFzKU&#10;0MbYZ5yHutUWw9T32lF28IPFSOfQcDXghcqt4YkQz9xi5+hDi70uW10fdycr4a3cfOC2Smz6a8rX&#10;98O6/95/zaV8fBjXS2BRj/EGw1Wf1KEgp8qfnArMSEhS8USohEn6QqOuhBCLObCKstlCAC9y/n9E&#10;8QcAAP//AwBQSwECLQAUAAYACAAAACEAtoM4kv4AAADhAQAAEwAAAAAAAAAAAAAAAAAAAAAAW0Nv&#10;bnRlbnRfVHlwZXNdLnhtbFBLAQItABQABgAIAAAAIQA4/SH/1gAAAJQBAAALAAAAAAAAAAAAAAAA&#10;AC8BAABfcmVscy8ucmVsc1BLAQItABQABgAIAAAAIQDOjfqBaQIAAD4FAAAOAAAAAAAAAAAAAAAA&#10;AC4CAABkcnMvZTJvRG9jLnhtbFBLAQItABQABgAIAAAAIQCvKcGS4gAAAAwBAAAPAAAAAAAAAAAA&#10;AAAAAMMEAABkcnMvZG93bnJldi54bWxQSwUGAAAAAAQABADzAAAA0gUAAAAA&#10;" filled="f" stroked="f" strokeweight=".5pt">
                <v:textbox>
                  <w:txbxContent>
                    <w:p w14:paraId="72CFEC85" w14:textId="6779D748" w:rsidR="00641A2F" w:rsidRPr="00812D61" w:rsidRDefault="00812D61" w:rsidP="00641A2F">
                      <w:pPr>
                        <w:pStyle w:val="Citation"/>
                        <w:rPr>
                          <w:rFonts w:ascii="Tenorite" w:hAnsi="Tenorite"/>
                          <w:b/>
                          <w:i w:val="0"/>
                          <w:sz w:val="20"/>
                          <w:szCs w:val="20"/>
                        </w:rPr>
                      </w:pPr>
                      <w:r w:rsidRPr="00812D61">
                        <w:rPr>
                          <w:rFonts w:ascii="Tenorite" w:hAnsi="Tenorite"/>
                          <w:b/>
                          <w:i w:val="0"/>
                          <w:sz w:val="20"/>
                          <w:szCs w:val="20"/>
                        </w:rPr>
                        <w:t xml:space="preserve">Pour joindre l’équipe du </w:t>
                      </w:r>
                      <w:r w:rsidR="00641A2F" w:rsidRPr="00812D61">
                        <w:rPr>
                          <w:rFonts w:ascii="Tenorite" w:hAnsi="Tenorite"/>
                          <w:b/>
                          <w:iCs w:val="0"/>
                          <w:sz w:val="20"/>
                          <w:szCs w:val="20"/>
                        </w:rPr>
                        <w:t>Service des loisirs et de la culture</w:t>
                      </w:r>
                    </w:p>
                    <w:p w14:paraId="2DB19CE2" w14:textId="77777777" w:rsidR="00641A2F" w:rsidRPr="00812D61" w:rsidRDefault="00641A2F" w:rsidP="00641A2F">
                      <w:pPr>
                        <w:pStyle w:val="Citation"/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  <w:t>Complexe récréatif et culturel (CREC)</w:t>
                      </w:r>
                    </w:p>
                    <w:p w14:paraId="11DC599B" w14:textId="77777777" w:rsidR="00641A2F" w:rsidRPr="00812D61" w:rsidRDefault="00641A2F" w:rsidP="00641A2F">
                      <w:pPr>
                        <w:pStyle w:val="Citation"/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  <w:t>21, rue des Cèdres</w:t>
                      </w:r>
                    </w:p>
                    <w:p w14:paraId="4D663812" w14:textId="77777777" w:rsidR="00641A2F" w:rsidRPr="00812D61" w:rsidRDefault="00641A2F" w:rsidP="00641A2F">
                      <w:pPr>
                        <w:pStyle w:val="Citation"/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  <w:t>Port-Cartier (</w:t>
                      </w:r>
                      <w:proofErr w:type="spellStart"/>
                      <w:r w:rsidRPr="00812D61"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  <w:t>Qc</w:t>
                      </w:r>
                      <w:proofErr w:type="spellEnd"/>
                      <w:r w:rsidRPr="00812D61">
                        <w:rPr>
                          <w:rFonts w:ascii="Tenorite" w:hAnsi="Tenorite"/>
                          <w:i w:val="0"/>
                          <w:sz w:val="18"/>
                          <w:szCs w:val="18"/>
                        </w:rPr>
                        <w:t>) G5B 2W5</w:t>
                      </w:r>
                    </w:p>
                    <w:p w14:paraId="6581DD2F" w14:textId="77777777" w:rsidR="00641A2F" w:rsidRPr="00812D61" w:rsidRDefault="00641A2F" w:rsidP="00641A2F">
                      <w:pPr>
                        <w:rPr>
                          <w:rFonts w:ascii="Tenorite" w:hAnsi="Tenorite"/>
                          <w:sz w:val="18"/>
                          <w:szCs w:val="18"/>
                        </w:rPr>
                      </w:pPr>
                    </w:p>
                    <w:p w14:paraId="420F3B53" w14:textId="5D41C7A7" w:rsidR="00641A2F" w:rsidRPr="00812D61" w:rsidRDefault="00812D61" w:rsidP="00641A2F">
                      <w:pPr>
                        <w:rPr>
                          <w:rFonts w:ascii="Tenorite" w:hAnsi="Tenorite" w:cs="Arial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/>
                          <w:b/>
                          <w:bCs/>
                          <w:sz w:val="18"/>
                          <w:szCs w:val="18"/>
                        </w:rPr>
                        <w:t>Direction</w:t>
                      </w:r>
                      <w:r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 xml:space="preserve"> : </w:t>
                      </w:r>
                      <w:hyperlink r:id="rId16" w:history="1">
                        <w:r w:rsidRPr="00812D61">
                          <w:rPr>
                            <w:rStyle w:val="Lienhypertexte"/>
                            <w:rFonts w:ascii="Tenorite" w:hAnsi="Tenorite"/>
                            <w:sz w:val="18"/>
                            <w:szCs w:val="18"/>
                          </w:rPr>
                          <w:t>dianeroux@villeport-cartier.com</w:t>
                        </w:r>
                      </w:hyperlink>
                      <w:r w:rsidRPr="00812D61">
                        <w:rPr>
                          <w:rFonts w:ascii="Tenorite" w:hAnsi="Tenorite" w:cs="Arial"/>
                          <w:sz w:val="18"/>
                          <w:szCs w:val="18"/>
                        </w:rPr>
                        <w:t xml:space="preserve"> ou (</w:t>
                      </w:r>
                      <w:r w:rsidR="00641A2F"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>418</w:t>
                      </w:r>
                      <w:r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>)</w:t>
                      </w:r>
                      <w:r w:rsidR="00641A2F"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> 766-2347</w:t>
                      </w:r>
                    </w:p>
                    <w:p w14:paraId="2301FCBD" w14:textId="249F4EB4" w:rsidR="00812D61" w:rsidRPr="00812D61" w:rsidRDefault="00812D61" w:rsidP="00812D61">
                      <w:pPr>
                        <w:rPr>
                          <w:rFonts w:ascii="Tenorite" w:hAnsi="Tenorite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/>
                          <w:b/>
                          <w:bCs/>
                          <w:sz w:val="18"/>
                          <w:szCs w:val="18"/>
                        </w:rPr>
                        <w:t xml:space="preserve">Sport </w:t>
                      </w:r>
                      <w:r>
                        <w:rPr>
                          <w:rFonts w:ascii="Tenorite" w:hAnsi="Tenorite"/>
                          <w:b/>
                          <w:bCs/>
                          <w:sz w:val="18"/>
                          <w:szCs w:val="18"/>
                        </w:rPr>
                        <w:t>&amp;</w:t>
                      </w:r>
                      <w:r w:rsidRPr="00812D61">
                        <w:rPr>
                          <w:rFonts w:ascii="Tenorite" w:hAnsi="Tenorite"/>
                          <w:b/>
                          <w:bCs/>
                          <w:sz w:val="18"/>
                          <w:szCs w:val="18"/>
                        </w:rPr>
                        <w:t xml:space="preserve"> aquatique</w:t>
                      </w:r>
                      <w:r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 xml:space="preserve"> : </w:t>
                      </w:r>
                      <w:hyperlink r:id="rId17" w:history="1">
                        <w:r w:rsidRPr="00812D61">
                          <w:rPr>
                            <w:rStyle w:val="Lienhypertexte"/>
                            <w:rFonts w:ascii="Tenorite" w:hAnsi="Tenorite" w:cstheme="minorBidi"/>
                            <w:sz w:val="18"/>
                            <w:szCs w:val="18"/>
                          </w:rPr>
                          <w:t>nadineroussy@villeport-cartier.com</w:t>
                        </w:r>
                      </w:hyperlink>
                      <w:r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 xml:space="preserve"> ou (418) 766-6797</w:t>
                      </w:r>
                    </w:p>
                    <w:p w14:paraId="7B88CDC9" w14:textId="0EA56658" w:rsidR="00812D61" w:rsidRPr="00812D61" w:rsidRDefault="00812D61" w:rsidP="00812D61">
                      <w:pPr>
                        <w:rPr>
                          <w:rFonts w:ascii="Tenorite" w:hAnsi="Tenorite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 w:cs="Arial"/>
                          <w:b/>
                          <w:bCs/>
                          <w:sz w:val="18"/>
                          <w:szCs w:val="18"/>
                        </w:rPr>
                        <w:t xml:space="preserve">Culture </w:t>
                      </w:r>
                      <w:r>
                        <w:rPr>
                          <w:rFonts w:ascii="Tenorite" w:hAnsi="Tenorite" w:cs="Arial"/>
                          <w:b/>
                          <w:bCs/>
                          <w:sz w:val="18"/>
                          <w:szCs w:val="18"/>
                        </w:rPr>
                        <w:t>&amp;</w:t>
                      </w:r>
                      <w:r w:rsidRPr="00812D61">
                        <w:rPr>
                          <w:rFonts w:ascii="Tenorite" w:hAnsi="Tenorite" w:cs="Arial"/>
                          <w:b/>
                          <w:bCs/>
                          <w:sz w:val="18"/>
                          <w:szCs w:val="18"/>
                        </w:rPr>
                        <w:t xml:space="preserve"> bibliothèque</w:t>
                      </w:r>
                      <w:r w:rsidRPr="00812D61">
                        <w:rPr>
                          <w:rFonts w:ascii="Tenorite" w:hAnsi="Tenorite" w:cs="Arial"/>
                          <w:sz w:val="18"/>
                          <w:szCs w:val="18"/>
                        </w:rPr>
                        <w:t xml:space="preserve"> : </w:t>
                      </w:r>
                      <w:hyperlink r:id="rId18" w:history="1">
                        <w:r w:rsidRPr="00812D61">
                          <w:rPr>
                            <w:rStyle w:val="Lienhypertexte"/>
                            <w:rFonts w:ascii="Tenorite" w:hAnsi="Tenorite"/>
                            <w:sz w:val="18"/>
                            <w:szCs w:val="18"/>
                          </w:rPr>
                          <w:t>nadiabernier@villeport-cartier.com</w:t>
                        </w:r>
                      </w:hyperlink>
                      <w:r w:rsidR="00641A2F" w:rsidRPr="00812D61">
                        <w:rPr>
                          <w:rFonts w:ascii="Tenorite" w:hAnsi="Tenorite" w:cs="Arial"/>
                          <w:sz w:val="18"/>
                          <w:szCs w:val="18"/>
                        </w:rPr>
                        <w:t xml:space="preserve"> </w:t>
                      </w:r>
                      <w:r w:rsidRPr="00812D61">
                        <w:rPr>
                          <w:rFonts w:ascii="Tenorite" w:hAnsi="Tenorite" w:cs="Arial"/>
                          <w:sz w:val="18"/>
                          <w:szCs w:val="18"/>
                        </w:rPr>
                        <w:t>ou (</w:t>
                      </w:r>
                      <w:r w:rsidRPr="00812D61">
                        <w:rPr>
                          <w:rFonts w:ascii="Tenorite" w:hAnsi="Tenorite"/>
                          <w:sz w:val="18"/>
                          <w:szCs w:val="18"/>
                        </w:rPr>
                        <w:t>418) 766-3854</w:t>
                      </w:r>
                    </w:p>
                    <w:p w14:paraId="1A920578" w14:textId="1F600128" w:rsidR="00641A2F" w:rsidRPr="00812D61" w:rsidRDefault="00812D61" w:rsidP="00641A2F">
                      <w:pPr>
                        <w:rPr>
                          <w:rFonts w:ascii="Tenorite" w:hAnsi="Tenorite" w:cs="Arial"/>
                          <w:sz w:val="18"/>
                          <w:szCs w:val="18"/>
                        </w:rPr>
                      </w:pPr>
                      <w:r w:rsidRPr="00812D61">
                        <w:rPr>
                          <w:rFonts w:ascii="Tenorite" w:hAnsi="Tenorite" w:cs="Arial"/>
                          <w:b/>
                          <w:bCs/>
                          <w:sz w:val="18"/>
                          <w:szCs w:val="18"/>
                        </w:rPr>
                        <w:t>Entretien</w:t>
                      </w:r>
                      <w:r>
                        <w:rPr>
                          <w:rFonts w:ascii="Tenorite" w:hAnsi="Tenorite" w:cs="Arial"/>
                          <w:b/>
                          <w:bCs/>
                          <w:sz w:val="18"/>
                          <w:szCs w:val="18"/>
                        </w:rPr>
                        <w:t xml:space="preserve"> plateaux</w:t>
                      </w:r>
                      <w:r w:rsidRPr="00812D61">
                        <w:rPr>
                          <w:rFonts w:ascii="Tenorite" w:hAnsi="Tenorite" w:cs="Arial"/>
                          <w:b/>
                          <w:bCs/>
                          <w:sz w:val="18"/>
                          <w:szCs w:val="18"/>
                        </w:rPr>
                        <w:t xml:space="preserve"> &amp; bâtiments</w:t>
                      </w:r>
                      <w:r>
                        <w:rPr>
                          <w:rFonts w:ascii="Tenorite" w:hAnsi="Tenorite" w:cs="Arial"/>
                          <w:sz w:val="18"/>
                          <w:szCs w:val="18"/>
                        </w:rPr>
                        <w:t xml:space="preserve"> : </w:t>
                      </w:r>
                      <w:hyperlink r:id="rId19" w:history="1">
                        <w:r w:rsidRPr="00652F31">
                          <w:rPr>
                            <w:rStyle w:val="Lienhypertexte"/>
                            <w:rFonts w:ascii="Tenorite" w:hAnsi="Tenorite"/>
                            <w:sz w:val="18"/>
                            <w:szCs w:val="18"/>
                          </w:rPr>
                          <w:t>moreltheriault@villeport-cartier.com</w:t>
                        </w:r>
                      </w:hyperlink>
                      <w:r>
                        <w:rPr>
                          <w:rFonts w:ascii="Tenorite" w:hAnsi="Tenorite" w:cs="Arial"/>
                          <w:sz w:val="18"/>
                          <w:szCs w:val="18"/>
                        </w:rPr>
                        <w:t xml:space="preserve"> ou (418) 766-3858</w:t>
                      </w:r>
                    </w:p>
                    <w:p w14:paraId="7A25089A" w14:textId="77777777" w:rsidR="00812D61" w:rsidRDefault="00812D61" w:rsidP="00641A2F">
                      <w:pPr>
                        <w:rPr>
                          <w:rFonts w:ascii="Tenorite" w:hAnsi="Tenorite" w:cs="Arial"/>
                          <w:sz w:val="18"/>
                          <w:szCs w:val="18"/>
                        </w:rPr>
                      </w:pPr>
                    </w:p>
                    <w:p w14:paraId="6EE887C9" w14:textId="277E2D31" w:rsidR="00641A2F" w:rsidRPr="00812D61" w:rsidRDefault="0028794A" w:rsidP="00641A2F">
                      <w:pPr>
                        <w:rPr>
                          <w:rFonts w:ascii="Tenorite" w:hAnsi="Tenorite"/>
                          <w:color w:val="2F5496" w:themeColor="accent1" w:themeShade="BF"/>
                          <w:sz w:val="24"/>
                          <w:szCs w:val="24"/>
                        </w:rPr>
                      </w:pPr>
                      <w:hyperlink r:id="rId20" w:history="1">
                        <w:r w:rsidR="00812D61" w:rsidRPr="00652F31">
                          <w:rPr>
                            <w:rStyle w:val="Lienhypertexte"/>
                            <w:rFonts w:ascii="Tenorite" w:hAnsi="Tenorite" w:cstheme="minorBidi"/>
                            <w:sz w:val="24"/>
                            <w:szCs w:val="24"/>
                            <w14:textFill>
                              <w14:solidFill>
                                <w14:srgbClr w14:val="336699">
                                  <w14:lumMod w14:val="75000"/>
                                </w14:srgbClr>
                              </w14:solidFill>
                            </w14:textFill>
                          </w:rPr>
                          <w:t>www.villeport-cartier.com</w:t>
                        </w:r>
                      </w:hyperlink>
                      <w:r w:rsidR="00812D61">
                        <w:rPr>
                          <w:rFonts w:ascii="Tenorite" w:hAnsi="Tenorite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AE16E3" w14:textId="77777777" w:rsidR="00641A2F" w:rsidRPr="00F3173E" w:rsidRDefault="00641A2F" w:rsidP="00641A2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  <w:sz w:val="20"/>
                          <w:lang w:eastAsia="fr-CA"/>
                        </w:rPr>
                        <w:drawing>
                          <wp:inline distT="0" distB="0" distL="0" distR="0" wp14:anchorId="52469DA6" wp14:editId="7A1AD01A">
                            <wp:extent cx="884254" cy="221064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101" cy="221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B0FFD2" w14:textId="77777777" w:rsidR="00641A2F" w:rsidRDefault="00641A2F" w:rsidP="00641A2F">
                      <w:pPr>
                        <w:rPr>
                          <w:rFonts w:ascii="Arial" w:hAnsi="Arial" w:cs="Times New Roman"/>
                          <w:sz w:val="10"/>
                          <w:szCs w:val="10"/>
                        </w:rPr>
                      </w:pPr>
                    </w:p>
                    <w:p w14:paraId="5F52F0B5" w14:textId="77777777" w:rsidR="00641A2F" w:rsidRDefault="00641A2F" w:rsidP="00641A2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BE92C4B" w14:textId="77777777" w:rsidR="00641A2F" w:rsidRDefault="00641A2F" w:rsidP="00641A2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54F93D" w14:textId="77777777" w:rsidR="00641A2F" w:rsidRDefault="00641A2F" w:rsidP="00641A2F">
                      <w:pPr>
                        <w:rPr>
                          <w:sz w:val="20"/>
                        </w:rPr>
                      </w:pPr>
                    </w:p>
                    <w:p w14:paraId="55EA5148" w14:textId="77777777" w:rsidR="00641A2F" w:rsidRDefault="00641A2F" w:rsidP="00641A2F">
                      <w:pPr>
                        <w:rPr>
                          <w:sz w:val="20"/>
                        </w:rPr>
                      </w:pPr>
                    </w:p>
                    <w:p w14:paraId="193D12DF" w14:textId="77777777" w:rsidR="00641A2F" w:rsidRDefault="00641A2F" w:rsidP="00641A2F">
                      <w:pPr>
                        <w:rPr>
                          <w:sz w:val="20"/>
                        </w:rPr>
                      </w:pPr>
                    </w:p>
                    <w:p w14:paraId="5709B513" w14:textId="77777777" w:rsidR="00641A2F" w:rsidRDefault="00641A2F" w:rsidP="00641A2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C51">
        <w:rPr>
          <w:noProof/>
          <w:sz w:val="20"/>
          <w:lang w:eastAsia="fr-CA"/>
        </w:rPr>
        <w:drawing>
          <wp:anchor distT="0" distB="0" distL="114300" distR="114300" simplePos="0" relativeHeight="251658241" behindDoc="0" locked="0" layoutInCell="1" allowOverlap="1" wp14:anchorId="6BA9E51F" wp14:editId="0CC462F4">
            <wp:simplePos x="0" y="0"/>
            <wp:positionH relativeFrom="column">
              <wp:posOffset>-41275</wp:posOffset>
            </wp:positionH>
            <wp:positionV relativeFrom="paragraph">
              <wp:posOffset>-473710</wp:posOffset>
            </wp:positionV>
            <wp:extent cx="1741079" cy="1805940"/>
            <wp:effectExtent l="0" t="0" r="0" b="3810"/>
            <wp:wrapNone/>
            <wp:docPr id="6" name="Picture 6" descr="Une image contenant hach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hache, graphiques vectoriels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79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AA515" w14:textId="77777777" w:rsidR="00641A2F" w:rsidRPr="00C72C51" w:rsidRDefault="00641A2F" w:rsidP="00641A2F">
      <w:pPr>
        <w:tabs>
          <w:tab w:val="left" w:pos="3402"/>
        </w:tabs>
        <w:rPr>
          <w:rFonts w:eastAsia="Times New Roman" w:cs="Times New Roman"/>
          <w:bCs/>
          <w:sz w:val="40"/>
          <w:szCs w:val="40"/>
          <w:lang w:eastAsia="fr-FR"/>
        </w:rPr>
      </w:pPr>
    </w:p>
    <w:p w14:paraId="6F3C0658" w14:textId="77777777" w:rsidR="00641A2F" w:rsidRPr="00C72C51" w:rsidRDefault="00641A2F" w:rsidP="00641A2F">
      <w:pPr>
        <w:tabs>
          <w:tab w:val="left" w:pos="3402"/>
        </w:tabs>
        <w:rPr>
          <w:rFonts w:eastAsia="Times New Roman" w:cs="Times New Roman"/>
          <w:bCs/>
          <w:sz w:val="40"/>
          <w:szCs w:val="40"/>
          <w:lang w:eastAsia="fr-FR"/>
        </w:rPr>
      </w:pPr>
    </w:p>
    <w:p w14:paraId="6CCC5780" w14:textId="77777777" w:rsidR="00641A2F" w:rsidRPr="00C72C51" w:rsidRDefault="00641A2F" w:rsidP="00641A2F">
      <w:pPr>
        <w:tabs>
          <w:tab w:val="left" w:pos="3402"/>
        </w:tabs>
        <w:rPr>
          <w:rFonts w:eastAsia="Times New Roman" w:cs="Times New Roman"/>
          <w:bCs/>
          <w:sz w:val="40"/>
          <w:szCs w:val="40"/>
          <w:lang w:eastAsia="fr-FR"/>
        </w:rPr>
      </w:pPr>
    </w:p>
    <w:p w14:paraId="7645BB50" w14:textId="77777777" w:rsidR="00641A2F" w:rsidRPr="000A3C9F" w:rsidRDefault="00641A2F" w:rsidP="00641A2F">
      <w:pPr>
        <w:tabs>
          <w:tab w:val="left" w:pos="3402"/>
        </w:tabs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C2FE8F7" w14:textId="77777777" w:rsidR="00641A2F" w:rsidRPr="000A3C9F" w:rsidRDefault="00641A2F" w:rsidP="00641A2F">
      <w:pPr>
        <w:tabs>
          <w:tab w:val="left" w:pos="3402"/>
        </w:tabs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05094425" w14:textId="77777777" w:rsidR="00641A2F" w:rsidRPr="00812D61" w:rsidRDefault="00641A2F" w:rsidP="00641A2F">
      <w:pPr>
        <w:tabs>
          <w:tab w:val="left" w:pos="3402"/>
        </w:tabs>
        <w:spacing w:after="60"/>
        <w:rPr>
          <w:rFonts w:ascii="Tenorite" w:eastAsia="Times New Roman" w:hAnsi="Tenorite" w:cs="Times New Roman"/>
          <w:b/>
          <w:bCs/>
          <w:sz w:val="44"/>
          <w:szCs w:val="44"/>
          <w:lang w:eastAsia="fr-FR"/>
        </w:rPr>
      </w:pPr>
      <w:r w:rsidRPr="00812D61">
        <w:rPr>
          <w:rFonts w:ascii="Tenorite" w:eastAsia="Times New Roman" w:hAnsi="Tenorite" w:cs="Times New Roman"/>
          <w:b/>
          <w:bCs/>
          <w:sz w:val="44"/>
          <w:szCs w:val="44"/>
          <w:lang w:eastAsia="fr-FR"/>
        </w:rPr>
        <w:t xml:space="preserve">CALENDRIER DES ÉVÉNEMENTS SPÉCIAUX </w:t>
      </w:r>
    </w:p>
    <w:p w14:paraId="4F87EF05" w14:textId="2F62D18C" w:rsidR="00641A2F" w:rsidRPr="00812D61" w:rsidRDefault="00641A2F" w:rsidP="00641A2F">
      <w:pPr>
        <w:pBdr>
          <w:bottom w:val="single" w:sz="6" w:space="1" w:color="auto"/>
        </w:pBdr>
        <w:tabs>
          <w:tab w:val="left" w:pos="3402"/>
        </w:tabs>
        <w:rPr>
          <w:rFonts w:ascii="Tenorite" w:eastAsia="Times New Roman" w:hAnsi="Tenorite" w:cs="Times New Roman"/>
          <w:b/>
          <w:color w:val="2E74B5" w:themeColor="accent5" w:themeShade="BF"/>
          <w:sz w:val="36"/>
          <w:szCs w:val="36"/>
          <w:lang w:eastAsia="fr-FR"/>
        </w:rPr>
      </w:pPr>
      <w:r w:rsidRPr="00812D61">
        <w:rPr>
          <w:rFonts w:ascii="Tenorite" w:eastAsia="Times New Roman" w:hAnsi="Tenorite" w:cs="Times New Roman"/>
          <w:b/>
          <w:color w:val="2E74B5" w:themeColor="accent5" w:themeShade="BF"/>
          <w:sz w:val="36"/>
          <w:szCs w:val="36"/>
          <w:lang w:eastAsia="fr-FR"/>
        </w:rPr>
        <w:t>SEPTEMBRE 202</w:t>
      </w:r>
      <w:r w:rsidR="00812D61">
        <w:rPr>
          <w:rFonts w:ascii="Tenorite" w:eastAsia="Times New Roman" w:hAnsi="Tenorite" w:cs="Times New Roman"/>
          <w:b/>
          <w:color w:val="2E74B5" w:themeColor="accent5" w:themeShade="BF"/>
          <w:sz w:val="36"/>
          <w:szCs w:val="36"/>
          <w:lang w:eastAsia="fr-FR"/>
        </w:rPr>
        <w:t>3</w:t>
      </w:r>
      <w:r w:rsidRPr="00812D61">
        <w:rPr>
          <w:rFonts w:ascii="Tenorite" w:eastAsia="Times New Roman" w:hAnsi="Tenorite" w:cs="Times New Roman"/>
          <w:b/>
          <w:color w:val="2E74B5" w:themeColor="accent5" w:themeShade="BF"/>
          <w:sz w:val="36"/>
          <w:szCs w:val="36"/>
          <w:lang w:eastAsia="fr-FR"/>
        </w:rPr>
        <w:t xml:space="preserve"> à JUILLET 202</w:t>
      </w:r>
      <w:r w:rsidR="00812D61">
        <w:rPr>
          <w:rFonts w:ascii="Tenorite" w:eastAsia="Times New Roman" w:hAnsi="Tenorite" w:cs="Times New Roman"/>
          <w:b/>
          <w:color w:val="2E74B5" w:themeColor="accent5" w:themeShade="BF"/>
          <w:sz w:val="36"/>
          <w:szCs w:val="36"/>
          <w:lang w:eastAsia="fr-FR"/>
        </w:rPr>
        <w:t>4</w:t>
      </w:r>
    </w:p>
    <w:p w14:paraId="29F0F020" w14:textId="39765031" w:rsidR="6C1FC86B" w:rsidRDefault="6C1FC86B" w:rsidP="6C1FC86B">
      <w:pPr>
        <w:tabs>
          <w:tab w:val="left" w:pos="3402"/>
        </w:tabs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</w:p>
    <w:p w14:paraId="29CD47A6" w14:textId="77777777" w:rsidR="00641A2F" w:rsidRPr="00812D61" w:rsidRDefault="00641A2F" w:rsidP="00641A2F">
      <w:pPr>
        <w:tabs>
          <w:tab w:val="left" w:pos="3402"/>
        </w:tabs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SEPTEMBRE</w:t>
      </w:r>
    </w:p>
    <w:tbl>
      <w:tblPr>
        <w:tblStyle w:val="Grilledutableau"/>
        <w:tblW w:w="10845" w:type="dxa"/>
        <w:tblLayout w:type="fixed"/>
        <w:tblLook w:val="06A0" w:firstRow="1" w:lastRow="0" w:firstColumn="1" w:lastColumn="0" w:noHBand="1" w:noVBand="1"/>
      </w:tblPr>
      <w:tblGrid>
        <w:gridCol w:w="1425"/>
        <w:gridCol w:w="9420"/>
      </w:tblGrid>
      <w:tr w:rsidR="00504549" w:rsidRPr="00504549" w14:paraId="43BFDE3E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535585FA" w14:textId="32BDD348" w:rsidR="00504549" w:rsidRPr="00972631" w:rsidRDefault="00504549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20" w:type="dxa"/>
            <w:vAlign w:val="center"/>
          </w:tcPr>
          <w:p w14:paraId="1301B66B" w14:textId="2BA3D029" w:rsidR="00504549" w:rsidRPr="00504549" w:rsidRDefault="00504549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</w:pPr>
            <w:r w:rsidRPr="00504549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Hockey 100% </w:t>
            </w:r>
            <w:proofErr w:type="spellStart"/>
            <w:r w:rsidRPr="00504549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féminin</w:t>
            </w:r>
            <w:proofErr w:type="spellEnd"/>
            <w:r w:rsidRPr="00504549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– Hockey Côte-N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ord</w:t>
            </w:r>
            <w:r w:rsidR="00FB6708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- </w:t>
            </w:r>
            <w:proofErr w:type="spellStart"/>
            <w:r w:rsidR="00FB6708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Aréna</w:t>
            </w:r>
            <w:proofErr w:type="spellEnd"/>
          </w:p>
        </w:tc>
      </w:tr>
      <w:tr w:rsidR="6C1FC86B" w14:paraId="591909BE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619F3484" w14:textId="611B51A5" w:rsidR="6BC82610" w:rsidRDefault="0097263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97263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20" w:type="dxa"/>
            <w:vAlign w:val="center"/>
          </w:tcPr>
          <w:p w14:paraId="13400AA1" w14:textId="7E837E1A" w:rsidR="6BC82610" w:rsidRDefault="6BC8261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Fête des voisins – OMH – ancien terrain de soccer (CEL’A)</w:t>
            </w:r>
          </w:p>
        </w:tc>
      </w:tr>
      <w:tr w:rsidR="6C1FC86B" w14:paraId="12092B43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44A4CBC8" w14:textId="29B38173" w:rsidR="6BC82610" w:rsidRDefault="6BC8261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420" w:type="dxa"/>
            <w:vAlign w:val="center"/>
          </w:tcPr>
          <w:p w14:paraId="43BCDDAB" w14:textId="443A6D68" w:rsidR="6BC82610" w:rsidRDefault="6BC8261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Fête du </w:t>
            </w:r>
            <w:r w:rsidR="374A25EC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ravail (CREC fermé)</w:t>
            </w:r>
          </w:p>
        </w:tc>
      </w:tr>
      <w:tr w:rsidR="6C1FC86B" w14:paraId="66FB115C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7FDB6EF1" w14:textId="1B36EE6F" w:rsidR="70572798" w:rsidRDefault="70572798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6 et 7</w:t>
            </w:r>
          </w:p>
        </w:tc>
        <w:tc>
          <w:tcPr>
            <w:tcW w:w="9420" w:type="dxa"/>
            <w:vAlign w:val="center"/>
          </w:tcPr>
          <w:p w14:paraId="3ECAAB05" w14:textId="3D443D8B" w:rsidR="70572798" w:rsidRDefault="70572798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Inscriptions générales des organismes en loisir et culture – Gymnase du CREC</w:t>
            </w:r>
          </w:p>
        </w:tc>
      </w:tr>
      <w:tr w:rsidR="6C1FC86B" w14:paraId="27AAA8A7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05F4518A" w14:textId="5C32C9E7" w:rsidR="70572798" w:rsidRDefault="70572798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420" w:type="dxa"/>
            <w:vAlign w:val="center"/>
          </w:tcPr>
          <w:p w14:paraId="3D29DB0C" w14:textId="26809B28" w:rsidR="13BD8730" w:rsidRDefault="13BD873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Spectacle de Cayenne </w:t>
            </w:r>
            <w:r w:rsidR="000C3D7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(</w:t>
            </w:r>
            <w:r w:rsidR="0025330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folk</w:t>
            </w:r>
            <w:r w:rsidR="0039552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/blues/jazz)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Café-Théâtre Graffiti</w:t>
            </w:r>
          </w:p>
        </w:tc>
      </w:tr>
      <w:tr w:rsidR="6C1FC86B" w14:paraId="176045AD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04DCDC78" w14:textId="34E799A3" w:rsidR="13BD8730" w:rsidRDefault="13BD873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97263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 et 10</w:t>
            </w:r>
          </w:p>
        </w:tc>
        <w:tc>
          <w:tcPr>
            <w:tcW w:w="9420" w:type="dxa"/>
            <w:vAlign w:val="center"/>
          </w:tcPr>
          <w:p w14:paraId="0A161568" w14:textId="41600E7E" w:rsidR="13BD8730" w:rsidRDefault="13BD873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Marché d’automne – Île McCormick</w:t>
            </w:r>
          </w:p>
        </w:tc>
      </w:tr>
      <w:tr w:rsidR="00557CE4" w:rsidRPr="00217989" w14:paraId="114F567A" w14:textId="77777777" w:rsidTr="2D725BA7">
        <w:trPr>
          <w:trHeight w:val="300"/>
        </w:trPr>
        <w:tc>
          <w:tcPr>
            <w:tcW w:w="1425" w:type="dxa"/>
            <w:vAlign w:val="center"/>
          </w:tcPr>
          <w:p w14:paraId="2BA51155" w14:textId="6151E5F9" w:rsidR="00557CE4" w:rsidRPr="00972631" w:rsidRDefault="00557CE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420" w:type="dxa"/>
            <w:vAlign w:val="center"/>
          </w:tcPr>
          <w:p w14:paraId="7696C6A3" w14:textId="7CBFB12A" w:rsidR="00557CE4" w:rsidRPr="00217989" w:rsidRDefault="00217989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</w:pPr>
            <w:r w:rsidRPr="00217989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Spectacle Time for Pink F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loyd</w:t>
            </w:r>
            <w:r w:rsidR="00395527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(rock)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– Café-Théâtre Graffiti</w:t>
            </w:r>
          </w:p>
        </w:tc>
      </w:tr>
      <w:tr w:rsidR="6C1FC86B" w14:paraId="06AD736D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5A78D6A9" w14:textId="0C1E1C92" w:rsidR="13BD8730" w:rsidRDefault="13BD873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16 </w:t>
            </w:r>
            <w:r w:rsidR="004849D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au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24</w:t>
            </w:r>
          </w:p>
        </w:tc>
        <w:tc>
          <w:tcPr>
            <w:tcW w:w="9420" w:type="dxa"/>
            <w:vAlign w:val="center"/>
          </w:tcPr>
          <w:p w14:paraId="38E89CD1" w14:textId="3B830F2A" w:rsidR="13BD8730" w:rsidRDefault="13BD8730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Semaine nationale des entraîneurs</w:t>
            </w:r>
          </w:p>
        </w:tc>
      </w:tr>
      <w:tr w:rsidR="00A40EFE" w14:paraId="11F6E003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12411DE8" w14:textId="63EDD5E0" w:rsidR="00A40EFE" w:rsidRPr="6C1FC86B" w:rsidRDefault="00A40EFE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420" w:type="dxa"/>
            <w:vAlign w:val="center"/>
          </w:tcPr>
          <w:p w14:paraId="67250327" w14:textId="3378FCEA" w:rsidR="00A40EFE" w:rsidRPr="6C1FC86B" w:rsidRDefault="00EB32C6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Activité RSEQ IN-MOVÉO/VIB</w:t>
            </w:r>
            <w:r w:rsidR="00983C07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divers plateaux du CREC</w:t>
            </w:r>
          </w:p>
        </w:tc>
      </w:tr>
      <w:tr w:rsidR="6C1FC86B" w14:paraId="3C9C235B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0AD868D1" w14:textId="3811EC30" w:rsidR="13BD8730" w:rsidRDefault="13BD873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420" w:type="dxa"/>
            <w:vAlign w:val="center"/>
          </w:tcPr>
          <w:p w14:paraId="31412207" w14:textId="2882AC80" w:rsidR="13BD8730" w:rsidRDefault="13BD8730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Course du 50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vertAlign w:val="superscript"/>
                <w:lang w:eastAsia="fr-FR"/>
              </w:rPr>
              <w:t>e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parallèle – Départ Île McCormick</w:t>
            </w:r>
          </w:p>
        </w:tc>
      </w:tr>
      <w:tr w:rsidR="00C356DE" w14:paraId="57CC9796" w14:textId="77777777" w:rsidTr="2D725BA7">
        <w:trPr>
          <w:trHeight w:val="300"/>
        </w:trPr>
        <w:tc>
          <w:tcPr>
            <w:tcW w:w="1425" w:type="dxa"/>
            <w:vAlign w:val="center"/>
          </w:tcPr>
          <w:p w14:paraId="69A587CD" w14:textId="2AE03A6F" w:rsidR="00C356DE" w:rsidRPr="6C1FC86B" w:rsidRDefault="00C356DE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22 au 24</w:t>
            </w:r>
          </w:p>
        </w:tc>
        <w:tc>
          <w:tcPr>
            <w:tcW w:w="9420" w:type="dxa"/>
            <w:vAlign w:val="center"/>
          </w:tcPr>
          <w:p w14:paraId="0E57C27B" w14:textId="3E92A118" w:rsidR="00C356DE" w:rsidRPr="6C1FC86B" w:rsidRDefault="00C356DE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</w:t>
            </w:r>
            <w:r w:rsidR="003C7D2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de balle donnée</w:t>
            </w:r>
            <w:r w:rsidR="00586F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</w:t>
            </w:r>
            <w:proofErr w:type="spellStart"/>
            <w:r w:rsidR="00586F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</w:t>
            </w:r>
            <w:proofErr w:type="spellEnd"/>
            <w:r w:rsidR="00586F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. </w:t>
            </w:r>
            <w:proofErr w:type="gramStart"/>
            <w:r w:rsidR="00586F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de</w:t>
            </w:r>
            <w:proofErr w:type="gramEnd"/>
            <w:r w:rsidR="00586F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baseball</w:t>
            </w:r>
            <w:r w:rsidR="003C7D2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mineur</w:t>
            </w:r>
            <w:r w:rsidR="00586F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P-C – terrain de balle-molle</w:t>
            </w:r>
          </w:p>
        </w:tc>
      </w:tr>
      <w:tr w:rsidR="00764D42" w14:paraId="290D98FC" w14:textId="77777777">
        <w:trPr>
          <w:trHeight w:val="300"/>
        </w:trPr>
        <w:tc>
          <w:tcPr>
            <w:tcW w:w="1425" w:type="dxa"/>
            <w:vAlign w:val="center"/>
          </w:tcPr>
          <w:p w14:paraId="02877102" w14:textId="77777777" w:rsidR="00764D42" w:rsidRDefault="00764D4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9420" w:type="dxa"/>
            <w:vAlign w:val="center"/>
          </w:tcPr>
          <w:p w14:paraId="21071DC3" w14:textId="77777777" w:rsidR="00764D42" w:rsidRDefault="00764D4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Vente de calendriers – GROUPE SCOUT PORT-CARTIER</w:t>
            </w:r>
          </w:p>
        </w:tc>
      </w:tr>
      <w:tr w:rsidR="6C1FC86B" w14:paraId="3CA5AA70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214BDD0C" w14:textId="4BAB8130" w:rsidR="388E9C8B" w:rsidRDefault="388E9C8B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9420" w:type="dxa"/>
            <w:vAlign w:val="center"/>
          </w:tcPr>
          <w:p w14:paraId="57351FBE" w14:textId="0D797BBD" w:rsidR="388E9C8B" w:rsidRDefault="00461855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Formation des arbitres</w:t>
            </w:r>
            <w:r w:rsidR="388E9C8B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Association des arbitres de Port-Cartier – Aréna + CSS-64</w:t>
            </w:r>
          </w:p>
        </w:tc>
      </w:tr>
      <w:tr w:rsidR="00F51671" w14:paraId="77CCC41B" w14:textId="77777777" w:rsidTr="2D725BA7">
        <w:trPr>
          <w:trHeight w:val="300"/>
        </w:trPr>
        <w:tc>
          <w:tcPr>
            <w:tcW w:w="1425" w:type="dxa"/>
            <w:vAlign w:val="center"/>
          </w:tcPr>
          <w:p w14:paraId="380EEDD5" w14:textId="415655E6" w:rsidR="00F51671" w:rsidRPr="6C1FC86B" w:rsidRDefault="00F5167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20" w:type="dxa"/>
            <w:vAlign w:val="center"/>
          </w:tcPr>
          <w:p w14:paraId="2FC6C6FE" w14:textId="3A0EA601" w:rsidR="00F51671" w:rsidRPr="6C1FC86B" w:rsidRDefault="00F5167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Début de session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activités aquatiques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piscine du CREC</w:t>
            </w:r>
          </w:p>
        </w:tc>
      </w:tr>
      <w:tr w:rsidR="009D22FC" w14:paraId="4AEE707C" w14:textId="77777777" w:rsidTr="2D725BA7">
        <w:trPr>
          <w:trHeight w:val="300"/>
        </w:trPr>
        <w:tc>
          <w:tcPr>
            <w:tcW w:w="1425" w:type="dxa"/>
            <w:vAlign w:val="center"/>
          </w:tcPr>
          <w:p w14:paraId="2504DE1E" w14:textId="0BF9717B" w:rsidR="009D22FC" w:rsidRDefault="009D22F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420" w:type="dxa"/>
            <w:vAlign w:val="center"/>
          </w:tcPr>
          <w:p w14:paraId="46C9E8A2" w14:textId="29D14D8E" w:rsidR="009D22FC" w:rsidRPr="6C1FC86B" w:rsidRDefault="009D22FC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Assemblée générale annuelle –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Club de natation Les Cachalots – VPC-14</w:t>
            </w:r>
            <w:r w:rsidR="003D4E1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 CREC</w:t>
            </w:r>
          </w:p>
        </w:tc>
      </w:tr>
      <w:tr w:rsidR="00C01E33" w14:paraId="77BEA005" w14:textId="77777777" w:rsidTr="00511A9B">
        <w:trPr>
          <w:trHeight w:val="300"/>
        </w:trPr>
        <w:tc>
          <w:tcPr>
            <w:tcW w:w="1425" w:type="dxa"/>
            <w:vAlign w:val="center"/>
          </w:tcPr>
          <w:p w14:paraId="4717D845" w14:textId="18AE84B5" w:rsidR="00C01E33" w:rsidRPr="6C1FC86B" w:rsidRDefault="00C01E33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420" w:type="dxa"/>
            <w:vAlign w:val="center"/>
          </w:tcPr>
          <w:p w14:paraId="78D0A7B4" w14:textId="7BB3C3F5" w:rsidR="00C01E33" w:rsidRPr="6C1FC86B" w:rsidRDefault="00C01E33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Assemblée générale annuelle –</w:t>
            </w:r>
            <w:r w:rsidR="00AF136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Club de judo Judokan</w:t>
            </w:r>
            <w:r w:rsidR="00306C7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D469E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de Port-Cartier – VPC-14</w:t>
            </w:r>
            <w:r w:rsidR="003D4E1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 CREC</w:t>
            </w:r>
          </w:p>
        </w:tc>
      </w:tr>
      <w:tr w:rsidR="6C1FC86B" w14:paraId="1F3A3A4A" w14:textId="77777777" w:rsidTr="5BE23F3F">
        <w:trPr>
          <w:trHeight w:val="300"/>
        </w:trPr>
        <w:tc>
          <w:tcPr>
            <w:tcW w:w="1425" w:type="dxa"/>
            <w:vAlign w:val="center"/>
          </w:tcPr>
          <w:p w14:paraId="51138BCE" w14:textId="18AE84B5" w:rsidR="5BE23F3F" w:rsidRPr="5BE23F3F" w:rsidRDefault="5BE23F3F" w:rsidP="5BE23F3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420" w:type="dxa"/>
            <w:vAlign w:val="center"/>
          </w:tcPr>
          <w:p w14:paraId="13516845" w14:textId="6F6E3B8C" w:rsidR="5BE23F3F" w:rsidRPr="5BE23F3F" w:rsidRDefault="5BE23F3F" w:rsidP="5BE23F3F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Assemblée générale annuelle – Club de </w:t>
            </w:r>
            <w:r w:rsidR="3DC613F3"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patinage artistique Les Rhapsodies</w:t>
            </w:r>
            <w:r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</w:t>
            </w:r>
            <w:r w:rsidR="2496CA7C"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CSS</w:t>
            </w:r>
            <w:r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</w:t>
            </w:r>
            <w:r w:rsidR="78060C11"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6</w:t>
            </w:r>
            <w:r w:rsidRPr="5BE23F3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20766D" w14:paraId="5D267C93" w14:textId="77777777" w:rsidTr="5BE23F3F">
        <w:trPr>
          <w:trHeight w:val="300"/>
        </w:trPr>
        <w:tc>
          <w:tcPr>
            <w:tcW w:w="1425" w:type="dxa"/>
            <w:vAlign w:val="center"/>
          </w:tcPr>
          <w:p w14:paraId="7BA8BA03" w14:textId="64F7D6F1" w:rsidR="0020766D" w:rsidRPr="0020766D" w:rsidRDefault="0020766D" w:rsidP="5BE23F3F">
            <w:pPr>
              <w:rPr>
                <w:rFonts w:ascii="Tenorite" w:eastAsia="Times New Roman" w:hAnsi="Tenorite" w:cs="Times New Roman"/>
                <w:sz w:val="16"/>
                <w:szCs w:val="16"/>
                <w:lang w:eastAsia="fr-FR"/>
              </w:rPr>
            </w:pPr>
            <w:r w:rsidRPr="0020766D">
              <w:rPr>
                <w:rFonts w:ascii="Tenorite" w:eastAsia="Times New Roman" w:hAnsi="Tenorite" w:cs="Times New Roman"/>
                <w:sz w:val="16"/>
                <w:szCs w:val="16"/>
                <w:lang w:eastAsia="fr-FR"/>
              </w:rPr>
              <w:t>29-30 et 1</w:t>
            </w:r>
            <w:r w:rsidRPr="0020766D">
              <w:rPr>
                <w:rFonts w:ascii="Tenorite" w:eastAsia="Times New Roman" w:hAnsi="Tenorite" w:cs="Times New Roman"/>
                <w:sz w:val="16"/>
                <w:szCs w:val="16"/>
                <w:vertAlign w:val="superscript"/>
                <w:lang w:eastAsia="fr-FR"/>
              </w:rPr>
              <w:t>er</w:t>
            </w:r>
            <w:r w:rsidRPr="0020766D">
              <w:rPr>
                <w:rFonts w:ascii="Tenorite" w:eastAsia="Times New Roman" w:hAnsi="Tenorite" w:cs="Times New Roman"/>
                <w:sz w:val="16"/>
                <w:szCs w:val="16"/>
                <w:lang w:eastAsia="fr-FR"/>
              </w:rPr>
              <w:t xml:space="preserve"> oct.</w:t>
            </w:r>
          </w:p>
        </w:tc>
        <w:tc>
          <w:tcPr>
            <w:tcW w:w="9420" w:type="dxa"/>
            <w:vAlign w:val="center"/>
          </w:tcPr>
          <w:p w14:paraId="12F50751" w14:textId="4254C52D" w:rsidR="0020766D" w:rsidRPr="5BE23F3F" w:rsidRDefault="0020766D" w:rsidP="5BE23F3F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Journées de la culture </w:t>
            </w:r>
            <w:r w:rsidR="00704EC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7770E6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Biblio et Agora du CREC</w:t>
            </w:r>
          </w:p>
        </w:tc>
      </w:tr>
      <w:tr w:rsidR="2D725BA7" w14:paraId="6022910B" w14:textId="77777777" w:rsidTr="2D725BA7">
        <w:trPr>
          <w:trHeight w:val="300"/>
        </w:trPr>
        <w:tc>
          <w:tcPr>
            <w:tcW w:w="1425" w:type="dxa"/>
            <w:vAlign w:val="center"/>
          </w:tcPr>
          <w:p w14:paraId="62AE48A4" w14:textId="7B28ED1A" w:rsidR="2D725BA7" w:rsidRDefault="2D725BA7" w:rsidP="2D725BA7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56640A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À déterminer</w:t>
            </w:r>
          </w:p>
        </w:tc>
        <w:tc>
          <w:tcPr>
            <w:tcW w:w="9420" w:type="dxa"/>
            <w:vAlign w:val="center"/>
          </w:tcPr>
          <w:p w14:paraId="37383152" w14:textId="53684B3E" w:rsidR="2D725BA7" w:rsidRDefault="2D725BA7" w:rsidP="2D725BA7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2D725BA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Assemblée générale annuelle – Club de </w:t>
            </w:r>
            <w:proofErr w:type="spellStart"/>
            <w:r w:rsidR="2CA8BCA2" w:rsidRPr="2D725BA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dynamophilie</w:t>
            </w:r>
            <w:proofErr w:type="spellEnd"/>
            <w:r w:rsidR="2CA8BCA2" w:rsidRPr="2D725BA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Port-Cartier</w:t>
            </w:r>
          </w:p>
        </w:tc>
      </w:tr>
    </w:tbl>
    <w:p w14:paraId="0B4C5426" w14:textId="6CD2E6E6" w:rsidR="00641A2F" w:rsidRDefault="00641A2F" w:rsidP="6C1FC86B">
      <w:pPr>
        <w:tabs>
          <w:tab w:val="left" w:pos="1560"/>
        </w:tabs>
        <w:ind w:left="1560" w:hanging="1276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</w:p>
    <w:p w14:paraId="11C194CE" w14:textId="77777777" w:rsidR="00641A2F" w:rsidRPr="00812D61" w:rsidRDefault="00641A2F" w:rsidP="6C1FC86B">
      <w:pPr>
        <w:tabs>
          <w:tab w:val="left" w:pos="3402"/>
        </w:tabs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OCTOBRE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470"/>
        <w:gridCol w:w="9330"/>
      </w:tblGrid>
      <w:tr w:rsidR="00A37BF4" w14:paraId="7C0A05D3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6A1C83E0" w14:textId="278E78C6" w:rsidR="00A37BF4" w:rsidRDefault="00A37BF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330" w:type="dxa"/>
            <w:vAlign w:val="center"/>
          </w:tcPr>
          <w:p w14:paraId="62FC16F8" w14:textId="25296128" w:rsidR="00A37BF4" w:rsidRDefault="00A37BF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AGA Omnisport </w:t>
            </w:r>
            <w:r w:rsidR="003D4E1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3D4E1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VPC-14 du CREC</w:t>
            </w:r>
          </w:p>
        </w:tc>
      </w:tr>
      <w:tr w:rsidR="00217989" w14:paraId="0D64A55E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13C32F71" w14:textId="6928CCC1" w:rsidR="00217989" w:rsidRPr="6C1FC86B" w:rsidRDefault="00217989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330" w:type="dxa"/>
            <w:vAlign w:val="center"/>
          </w:tcPr>
          <w:p w14:paraId="41FFCCE8" w14:textId="2DE13098" w:rsidR="00217989" w:rsidRPr="000C3D74" w:rsidRDefault="000C3D7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Spectacle de Francis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Degranpré</w:t>
            </w:r>
            <w:proofErr w:type="spellEnd"/>
            <w:r w:rsidR="0039552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(new-country)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- </w:t>
            </w:r>
            <w:r w:rsidRPr="000C3D7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Café-Théâtre Graffiti</w:t>
            </w:r>
          </w:p>
        </w:tc>
      </w:tr>
      <w:tr w:rsidR="003D4E1C" w14:paraId="77259FF2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7C82214A" w14:textId="2EF7E9E8" w:rsidR="003D4E1C" w:rsidRDefault="003D4E1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4-5</w:t>
            </w:r>
          </w:p>
        </w:tc>
        <w:tc>
          <w:tcPr>
            <w:tcW w:w="9330" w:type="dxa"/>
            <w:vAlign w:val="center"/>
          </w:tcPr>
          <w:p w14:paraId="274402A1" w14:textId="16EA337B" w:rsidR="003D4E1C" w:rsidRDefault="003D4E1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Comité multisectoriel et AGA RSEQ – VPC-14 du CREC</w:t>
            </w:r>
          </w:p>
        </w:tc>
      </w:tr>
      <w:tr w:rsidR="007F6536" w:rsidRPr="006E2373" w14:paraId="33467694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159ED579" w14:textId="313FEDD9" w:rsidR="007F6536" w:rsidRDefault="007F6536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330" w:type="dxa"/>
            <w:vAlign w:val="center"/>
          </w:tcPr>
          <w:p w14:paraId="09704652" w14:textId="3508D8CE" w:rsidR="007F6536" w:rsidRPr="006E2373" w:rsidRDefault="00096960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6E237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Pool de hockey </w:t>
            </w:r>
            <w:r w:rsidR="006E2373" w:rsidRPr="006E237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 w:rsidRPr="006E237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6E2373" w:rsidRPr="006E237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agents du Pé</w:t>
            </w:r>
            <w:r w:rsidR="006E237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nitencier - Agora</w:t>
            </w:r>
          </w:p>
        </w:tc>
      </w:tr>
      <w:tr w:rsidR="002101F0" w:rsidRPr="006E2373" w14:paraId="6FE0E254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2AEAF933" w14:textId="43E492C3" w:rsidR="002101F0" w:rsidRDefault="002101F0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 au 15</w:t>
            </w:r>
          </w:p>
        </w:tc>
        <w:tc>
          <w:tcPr>
            <w:tcW w:w="9330" w:type="dxa"/>
            <w:vAlign w:val="center"/>
          </w:tcPr>
          <w:p w14:paraId="1366F565" w14:textId="32DF2AC4" w:rsidR="002101F0" w:rsidRPr="006E2373" w:rsidRDefault="002101F0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Semaine provinciale des Maisons de jeunes du Québec</w:t>
            </w:r>
          </w:p>
        </w:tc>
      </w:tr>
      <w:tr w:rsidR="002101F0" w:rsidRPr="006E2373" w14:paraId="422799A7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7ABE615E" w14:textId="719F023C" w:rsidR="002101F0" w:rsidRDefault="002101F0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lastRenderedPageBreak/>
              <w:t>14</w:t>
            </w:r>
          </w:p>
        </w:tc>
        <w:tc>
          <w:tcPr>
            <w:tcW w:w="9330" w:type="dxa"/>
            <w:vAlign w:val="center"/>
          </w:tcPr>
          <w:p w14:paraId="74AA3E5E" w14:textId="7C25B500" w:rsidR="002101F0" w:rsidRDefault="002101F0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Activité créative intergénérationnelle – Biblio Le Manuscrit - VPC-14 du CREC</w:t>
            </w:r>
          </w:p>
        </w:tc>
      </w:tr>
      <w:tr w:rsidR="6C1FC86B" w14:paraId="33B2BD1C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5EE972BF" w14:textId="66A9049F" w:rsidR="5D5D15D1" w:rsidRDefault="5D5D15D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 au 21</w:t>
            </w:r>
          </w:p>
        </w:tc>
        <w:tc>
          <w:tcPr>
            <w:tcW w:w="9330" w:type="dxa"/>
            <w:vAlign w:val="center"/>
          </w:tcPr>
          <w:p w14:paraId="5F3FF2C4" w14:textId="7D9723DB" w:rsidR="5D5D15D1" w:rsidRDefault="5D5D15D1" w:rsidP="6C1FC86B">
            <w:pP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Semaine des bibliothèques publiques du Québec – </w:t>
            </w:r>
            <w:r w:rsidRPr="6C1FC86B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activités à la biblio Le Manuscri</w:t>
            </w:r>
            <w:r w:rsidR="206C1B99" w:rsidRPr="6C1FC86B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t</w:t>
            </w:r>
            <w:r w:rsidR="0BBE45FD" w:rsidRPr="6C1FC86B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6C1FC86B" w14:paraId="197E37FE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42974386" w14:textId="14879324" w:rsidR="5D5D15D1" w:rsidRDefault="5D5D15D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330" w:type="dxa"/>
            <w:vAlign w:val="center"/>
          </w:tcPr>
          <w:p w14:paraId="0810C52C" w14:textId="7EB0190C" w:rsidR="5D5D15D1" w:rsidRDefault="00A42976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Championnat régional</w:t>
            </w:r>
            <w:r w:rsidR="5D5D15D1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cross-country</w:t>
            </w:r>
            <w:r w:rsidR="0056693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5D5D15D1" w:rsidRPr="0056693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 RSEQ</w:t>
            </w:r>
          </w:p>
        </w:tc>
      </w:tr>
      <w:tr w:rsidR="001702E8" w14:paraId="6ED18040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67C68288" w14:textId="78C94555" w:rsidR="001702E8" w:rsidRPr="6C1FC86B" w:rsidRDefault="001702E8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330" w:type="dxa"/>
            <w:vAlign w:val="center"/>
          </w:tcPr>
          <w:p w14:paraId="458A89B3" w14:textId="61C9A9E0" w:rsidR="001702E8" w:rsidRDefault="00BB368E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Compétition régionale – Ligue navale du Canada – Gymnase du Centre Cartier</w:t>
            </w:r>
          </w:p>
        </w:tc>
      </w:tr>
      <w:tr w:rsidR="6C1FC86B" w14:paraId="7C8BB4AC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3CB279EC" w14:textId="0BE87D52" w:rsidR="5D5D15D1" w:rsidRDefault="5D5D15D1" w:rsidP="6C1FC86B"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330" w:type="dxa"/>
            <w:vAlign w:val="center"/>
          </w:tcPr>
          <w:p w14:paraId="1CE06F51" w14:textId="19B3CAB6" w:rsidR="5D5D15D1" w:rsidRDefault="5D5D15D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La Grande marche des médecins du Défi Pierre Lavoie – Départ</w:t>
            </w:r>
            <w:r w:rsidR="0014472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 : Agora</w:t>
            </w:r>
            <w:r w:rsidR="007E70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CREC</w:t>
            </w:r>
          </w:p>
        </w:tc>
      </w:tr>
      <w:tr w:rsidR="002101F0" w14:paraId="19AA4066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56C104FC" w14:textId="46146E7B" w:rsidR="002101F0" w:rsidRPr="6C1FC86B" w:rsidRDefault="002101F0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330" w:type="dxa"/>
            <w:vAlign w:val="center"/>
          </w:tcPr>
          <w:p w14:paraId="45E913D2" w14:textId="18DF3B74" w:rsidR="002101F0" w:rsidRPr="6C1FC86B" w:rsidRDefault="002101F0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Storytime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Biblio Le Manuscrit – VPC-14 du CREC</w:t>
            </w:r>
          </w:p>
        </w:tc>
      </w:tr>
      <w:tr w:rsidR="00A554C8" w14:paraId="4BA3630E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2AB5F750" w14:textId="09FAE2FA" w:rsidR="00A554C8" w:rsidRDefault="00A554C8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330" w:type="dxa"/>
            <w:vAlign w:val="center"/>
          </w:tcPr>
          <w:p w14:paraId="21DD8E28" w14:textId="33AFDDB7" w:rsidR="00A554C8" w:rsidRDefault="00A554C8" w:rsidP="002101F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Pièce de théâtre Le voleur de citrouille – Biblio Le Manuscrit – Agora du CREC</w:t>
            </w:r>
          </w:p>
        </w:tc>
      </w:tr>
      <w:tr w:rsidR="00DE335D" w14:paraId="12DFAF63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35FF0F52" w14:textId="1341D5F7" w:rsidR="00DE335D" w:rsidRPr="6C1FC86B" w:rsidRDefault="00DE335D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9330" w:type="dxa"/>
            <w:vAlign w:val="center"/>
          </w:tcPr>
          <w:p w14:paraId="14FB9715" w14:textId="088D86AC" w:rsidR="00DE335D" w:rsidRPr="00DE335D" w:rsidRDefault="00DE335D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Spectacle de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Matiu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(folk</w:t>
            </w:r>
            <w:r w:rsidR="0050251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/rock)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- </w:t>
            </w:r>
            <w:r w:rsidRPr="00DE335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Café-Théâtre Graffiti</w:t>
            </w:r>
          </w:p>
        </w:tc>
      </w:tr>
      <w:tr w:rsidR="00BD1CBE" w:rsidRPr="00BD1CBE" w14:paraId="3A46B33E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037AC1CB" w14:textId="3C389FAE" w:rsidR="00BD1CBE" w:rsidRDefault="00BD1CBE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330" w:type="dxa"/>
            <w:vAlign w:val="center"/>
          </w:tcPr>
          <w:p w14:paraId="176935EE" w14:textId="4D641213" w:rsidR="00BD1CBE" w:rsidRPr="00BD1CBE" w:rsidRDefault="00BD1CBE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BD1CB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Compétition intra-club – Club de nata</w:t>
            </w:r>
            <w:r w:rsidR="0099505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</w:t>
            </w:r>
            <w:r w:rsidRPr="00BD1CB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i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on Les Cacha</w:t>
            </w:r>
            <w:r w:rsidR="0099505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lots</w:t>
            </w:r>
            <w:r w:rsidR="002C1B98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Piscine du CREC</w:t>
            </w:r>
          </w:p>
        </w:tc>
      </w:tr>
      <w:tr w:rsidR="007066DD" w:rsidRPr="00BD1CBE" w14:paraId="0F589FFC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7139DC57" w14:textId="1826C5C6" w:rsidR="007066DD" w:rsidRDefault="007066DD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330" w:type="dxa"/>
            <w:vAlign w:val="center"/>
          </w:tcPr>
          <w:p w14:paraId="53C6DEA7" w14:textId="4F1F6B37" w:rsidR="007066DD" w:rsidRPr="00BD1CBE" w:rsidRDefault="00862822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Conférence Ma pharmacie verte (herboristerie) – Biblio Le Manuscrit - VPC-14 du CREC</w:t>
            </w:r>
          </w:p>
        </w:tc>
      </w:tr>
      <w:tr w:rsidR="00A3618C" w:rsidRPr="00302C07" w14:paraId="1DB8C2F9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502A3FCE" w14:textId="67D2608F" w:rsidR="00A3618C" w:rsidRPr="6C1FC86B" w:rsidRDefault="00A3618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330" w:type="dxa"/>
            <w:vAlign w:val="center"/>
          </w:tcPr>
          <w:p w14:paraId="7FDEB453" w14:textId="4DDC85EF" w:rsidR="00A3618C" w:rsidRPr="00302C07" w:rsidRDefault="005A160A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Match de hockey Senior AA – Les Gaulois </w:t>
            </w:r>
            <w:r w:rsidR="00302C07"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8C16C5"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Aréna</w:t>
            </w:r>
            <w:r w:rsidR="00302C07"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</w:t>
            </w:r>
            <w:r w:rsid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CREC</w:t>
            </w:r>
          </w:p>
        </w:tc>
      </w:tr>
      <w:tr w:rsidR="6C1FC86B" w14:paraId="6140373C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12474180" w14:textId="7ADF7298" w:rsidR="501F5DF1" w:rsidRDefault="501F5DF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330" w:type="dxa"/>
            <w:vAlign w:val="center"/>
          </w:tcPr>
          <w:p w14:paraId="3F50AF82" w14:textId="5C2B7E35" w:rsidR="501F5DF1" w:rsidRDefault="501F5DF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Activité sous le thème : </w:t>
            </w:r>
            <w:r w:rsidRPr="0014472E">
              <w:rPr>
                <w:rFonts w:ascii="Tenorite" w:eastAsia="Times New Roman" w:hAnsi="Tenorite" w:cs="Times New Roman"/>
                <w:i/>
                <w:sz w:val="24"/>
                <w:szCs w:val="24"/>
                <w:lang w:eastAsia="fr-FR"/>
              </w:rPr>
              <w:t>Scout tombe pile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- GROUPE SCOUT PORT-CARTIER</w:t>
            </w:r>
          </w:p>
        </w:tc>
      </w:tr>
      <w:tr w:rsidR="15062D27" w14:paraId="453765F0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0C8FFA35" w14:textId="1143A980" w:rsidR="79240724" w:rsidRDefault="79240724" w:rsidP="15062D27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5062D2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330" w:type="dxa"/>
            <w:vAlign w:val="center"/>
          </w:tcPr>
          <w:p w14:paraId="5D81DD23" w14:textId="3ADFDB23" w:rsidR="79240724" w:rsidRDefault="79240724" w:rsidP="15062D27">
            <w:pPr>
              <w:rPr>
                <w:rFonts w:ascii="Tenorite" w:eastAsia="Tenorite" w:hAnsi="Tenorite" w:cs="Tenorite"/>
                <w:sz w:val="24"/>
                <w:szCs w:val="24"/>
              </w:rPr>
            </w:pPr>
            <w:r w:rsidRPr="15062D27">
              <w:rPr>
                <w:rFonts w:ascii="Tenorite" w:eastAsia="Tenorite" w:hAnsi="Tenorite" w:cs="Tenorite"/>
                <w:sz w:val="24"/>
                <w:szCs w:val="24"/>
              </w:rPr>
              <w:t>Rallye Causerie &amp; Conférences – Santé Mentale Côte-Nord</w:t>
            </w:r>
            <w:r w:rsidR="00C62190">
              <w:rPr>
                <w:rFonts w:ascii="Tenorite" w:eastAsia="Tenorite" w:hAnsi="Tenorite" w:cs="Tenorite"/>
                <w:sz w:val="24"/>
                <w:szCs w:val="24"/>
              </w:rPr>
              <w:t xml:space="preserve"> </w:t>
            </w:r>
            <w:r w:rsidR="00D22F9C">
              <w:rPr>
                <w:rFonts w:ascii="Tenorite" w:eastAsia="Tenorite" w:hAnsi="Tenorite" w:cs="Tenorite"/>
                <w:sz w:val="24"/>
                <w:szCs w:val="24"/>
              </w:rPr>
              <w:t>–</w:t>
            </w:r>
            <w:r w:rsidR="003403AB">
              <w:rPr>
                <w:rFonts w:ascii="Tenorite" w:eastAsia="Tenorite" w:hAnsi="Tenorite" w:cs="Tenorite"/>
                <w:sz w:val="24"/>
                <w:szCs w:val="24"/>
              </w:rPr>
              <w:t xml:space="preserve"> </w:t>
            </w:r>
            <w:r w:rsidR="00D22F9C">
              <w:rPr>
                <w:rFonts w:ascii="Tenorite" w:eastAsia="Tenorite" w:hAnsi="Tenorite" w:cs="Tenorite"/>
                <w:sz w:val="24"/>
                <w:szCs w:val="24"/>
              </w:rPr>
              <w:t>VPC-14 et Graffiti</w:t>
            </w:r>
          </w:p>
        </w:tc>
      </w:tr>
      <w:tr w:rsidR="00AA5B1B" w14:paraId="3932D3AB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64D40C09" w14:textId="7B27DBE2" w:rsidR="00AA5B1B" w:rsidRPr="15062D27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330" w:type="dxa"/>
            <w:vAlign w:val="center"/>
          </w:tcPr>
          <w:p w14:paraId="35DEA37D" w14:textId="469C859D" w:rsidR="00AA5B1B" w:rsidRPr="15062D27" w:rsidRDefault="00AA5B1B" w:rsidP="00AA5B1B">
            <w:pPr>
              <w:rPr>
                <w:rFonts w:ascii="Tenorite" w:eastAsia="Tenorite" w:hAnsi="Tenorite" w:cs="Tenorite"/>
                <w:sz w:val="24"/>
                <w:szCs w:val="24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Assemblée générale annuelle –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Alimentation COOP IGA – Agora</w:t>
            </w:r>
          </w:p>
        </w:tc>
      </w:tr>
      <w:tr w:rsidR="00AA5B1B" w14:paraId="142E3EE4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22485C04" w14:textId="55E06797" w:rsidR="00AA5B1B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330" w:type="dxa"/>
            <w:vAlign w:val="center"/>
          </w:tcPr>
          <w:p w14:paraId="53D736DB" w14:textId="3EA09056" w:rsidR="00AA5B1B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Patin-o-thon de l’Halloween–Club de patinage artistique Les Rhapsodies–Aréna CREC</w:t>
            </w:r>
          </w:p>
        </w:tc>
      </w:tr>
      <w:tr w:rsidR="00AA5B1B" w14:paraId="57993A4B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1CDDA3C4" w14:textId="1B563629" w:rsidR="00AA5B1B" w:rsidRDefault="00AA5B1B" w:rsidP="00AA5B1B">
            <w:pPr>
              <w:rPr>
                <w:rFonts w:ascii="Tenorite" w:eastAsia="Times New Roman" w:hAnsi="Tenorite" w:cs="Times New Roman"/>
                <w:color w:val="FF0000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 au 29</w:t>
            </w:r>
          </w:p>
        </w:tc>
        <w:tc>
          <w:tcPr>
            <w:tcW w:w="9330" w:type="dxa"/>
            <w:vAlign w:val="center"/>
          </w:tcPr>
          <w:p w14:paraId="014B8EE9" w14:textId="6D66B539" w:rsidR="00AA5B1B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d’ouverture - Club de curling de Port-Cartier</w:t>
            </w:r>
          </w:p>
        </w:tc>
      </w:tr>
      <w:tr w:rsidR="00AA5B1B" w14:paraId="215F8E8E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5A16E950" w14:textId="5C93DD52" w:rsidR="00AA5B1B" w:rsidRPr="6C1FC86B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2D725BA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28-29</w:t>
            </w:r>
          </w:p>
        </w:tc>
        <w:tc>
          <w:tcPr>
            <w:tcW w:w="9330" w:type="dxa"/>
            <w:vAlign w:val="center"/>
          </w:tcPr>
          <w:p w14:paraId="3C018531" w14:textId="2F9E8B20" w:rsidR="00AA5B1B" w:rsidRPr="6C1FC86B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2D725BA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Hockey RSEQ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 w:rsidRPr="2D725BA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Aréna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 CREC</w:t>
            </w:r>
          </w:p>
        </w:tc>
      </w:tr>
      <w:tr w:rsidR="0044327C" w:rsidRPr="0044327C" w14:paraId="06964FB4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0D1D2566" w14:textId="7170D994" w:rsidR="0044327C" w:rsidRPr="2D725BA7" w:rsidRDefault="0044327C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330" w:type="dxa"/>
            <w:vAlign w:val="center"/>
          </w:tcPr>
          <w:p w14:paraId="32306B6F" w14:textId="085BB765" w:rsidR="0044327C" w:rsidRPr="0044327C" w:rsidRDefault="0044327C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</w:pPr>
            <w:r w:rsidRPr="0044327C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Party </w:t>
            </w:r>
            <w:proofErr w:type="spellStart"/>
            <w:r w:rsidRPr="0044327C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d’Halloween</w:t>
            </w:r>
            <w:proofErr w:type="spellEnd"/>
            <w:r w:rsidRPr="0044327C"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–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Club social des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employés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>d’Arcelor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val="en-CA" w:eastAsia="fr-FR"/>
              </w:rPr>
              <w:t xml:space="preserve"> Mittal – Agora du CREC</w:t>
            </w:r>
          </w:p>
        </w:tc>
      </w:tr>
      <w:tr w:rsidR="00AA5B1B" w14:paraId="3037E9D0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5184BD25" w14:textId="78E62F93" w:rsidR="00AA5B1B" w:rsidRPr="2D725BA7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330" w:type="dxa"/>
            <w:vAlign w:val="center"/>
          </w:tcPr>
          <w:p w14:paraId="6C5912EC" w14:textId="0463AA35" w:rsidR="00AA5B1B" w:rsidRPr="2D725BA7" w:rsidRDefault="00AA5B1B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Spectacle de Jo Cormier (humour) – Café-Théâtre Graffiti</w:t>
            </w:r>
          </w:p>
        </w:tc>
      </w:tr>
      <w:tr w:rsidR="00AA5B1B" w14:paraId="026F13E5" w14:textId="77777777" w:rsidTr="00316968">
        <w:trPr>
          <w:trHeight w:val="300"/>
        </w:trPr>
        <w:tc>
          <w:tcPr>
            <w:tcW w:w="1470" w:type="dxa"/>
            <w:vAlign w:val="center"/>
          </w:tcPr>
          <w:p w14:paraId="072C957C" w14:textId="788729D3" w:rsidR="00AA5B1B" w:rsidRDefault="00085267" w:rsidP="00AA5B1B">
            <w:pPr>
              <w:rPr>
                <w:rFonts w:ascii="Tenorite" w:eastAsia="Times New Roman" w:hAnsi="Tenorite" w:cs="Times New Roman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31 et 1</w:t>
            </w:r>
            <w:r w:rsidRPr="00085267">
              <w:rPr>
                <w:rFonts w:ascii="Tenorite" w:eastAsia="Times New Roman" w:hAnsi="Tenorite" w:cs="Times New Roman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 xml:space="preserve"> nov.</w:t>
            </w:r>
          </w:p>
        </w:tc>
        <w:tc>
          <w:tcPr>
            <w:tcW w:w="9330" w:type="dxa"/>
            <w:vAlign w:val="center"/>
          </w:tcPr>
          <w:p w14:paraId="451A3773" w14:textId="31C7FDA1" w:rsidR="00AA5B1B" w:rsidRDefault="00085267" w:rsidP="00AA5B1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Cours Aqua-urgence – VPC-14 du CREC</w:t>
            </w:r>
          </w:p>
        </w:tc>
      </w:tr>
    </w:tbl>
    <w:p w14:paraId="2955007C" w14:textId="247891D5" w:rsidR="013E1A76" w:rsidRDefault="013E1A76"/>
    <w:p w14:paraId="1CF3A27E" w14:textId="29D19E97" w:rsidR="00641A2F" w:rsidRPr="00812D61" w:rsidRDefault="00641A2F" w:rsidP="6C1FC86B">
      <w:pPr>
        <w:tabs>
          <w:tab w:val="left" w:pos="2268"/>
        </w:tabs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NOVEMBRE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470"/>
        <w:gridCol w:w="9330"/>
      </w:tblGrid>
      <w:tr w:rsidR="00D96418" w14:paraId="7ADFA042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6F54F6B0" w14:textId="47D5DC3D" w:rsidR="00D96418" w:rsidRDefault="00D96418" w:rsidP="00D96418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 au 5</w:t>
            </w:r>
          </w:p>
        </w:tc>
        <w:tc>
          <w:tcPr>
            <w:tcW w:w="9330" w:type="dxa"/>
            <w:vAlign w:val="center"/>
          </w:tcPr>
          <w:p w14:paraId="2988A99C" w14:textId="726EDDC8" w:rsidR="00D96418" w:rsidRDefault="00D96418" w:rsidP="00D96418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de hockey adulte – Association de hockey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ShelterBay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Aréna du CREC + Agora</w:t>
            </w:r>
          </w:p>
        </w:tc>
      </w:tr>
      <w:tr w:rsidR="00EA613C" w14:paraId="5F5104FC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51D79FC6" w14:textId="4239185B" w:rsidR="00EA613C" w:rsidRPr="6C1FC86B" w:rsidRDefault="00EA613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330" w:type="dxa"/>
            <w:vAlign w:val="center"/>
          </w:tcPr>
          <w:p w14:paraId="581957FA" w14:textId="066EEE36" w:rsidR="00EA613C" w:rsidRPr="6C1FC86B" w:rsidRDefault="00EA613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Spectacle d’Ève Côté (humour) - Café-Théâtre Graffiti</w:t>
            </w:r>
          </w:p>
        </w:tc>
      </w:tr>
      <w:tr w:rsidR="0059335F" w14:paraId="4F652D39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54622C55" w14:textId="72D985C2" w:rsidR="0059335F" w:rsidRDefault="0059335F" w:rsidP="0059335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29BD9C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 xml:space="preserve">4-5 </w:t>
            </w:r>
          </w:p>
        </w:tc>
        <w:tc>
          <w:tcPr>
            <w:tcW w:w="9330" w:type="dxa"/>
            <w:vAlign w:val="center"/>
          </w:tcPr>
          <w:p w14:paraId="554B9377" w14:textId="1DED5BAA" w:rsidR="0059335F" w:rsidRDefault="0059335F" w:rsidP="0059335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Novemball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Association de volley-ball de Port-Cartier – Gymnase du CREC</w:t>
            </w:r>
          </w:p>
        </w:tc>
      </w:tr>
      <w:tr w:rsidR="6C1FC86B" w14:paraId="5AC8DF1E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74D50213" w14:textId="787E01D6" w:rsidR="7F81D026" w:rsidRDefault="7F81D026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5</w:t>
            </w:r>
            <w:r w:rsidR="123C8CD3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30" w:type="dxa"/>
            <w:vAlign w:val="center"/>
          </w:tcPr>
          <w:p w14:paraId="07DCF2BB" w14:textId="3DCBD9C0" w:rsidR="7F81D026" w:rsidRDefault="7F81D026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Bingo des artisanes du Cercle des fermières – Agora du CREC</w:t>
            </w:r>
          </w:p>
        </w:tc>
      </w:tr>
      <w:tr w:rsidR="00E27B1D" w14:paraId="20155AE4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343C31A8" w14:textId="08C8C6E0" w:rsidR="00E27B1D" w:rsidRPr="6C1FC86B" w:rsidRDefault="00922835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330" w:type="dxa"/>
            <w:vAlign w:val="center"/>
          </w:tcPr>
          <w:p w14:paraId="0449D8F8" w14:textId="10954090" w:rsidR="00E27B1D" w:rsidRPr="00922835" w:rsidRDefault="00922835" w:rsidP="6C1FC86B">
            <w:pP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</w:pPr>
            <w:r w:rsidRPr="00922835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Semaine québécoise des rencontres interculturelles</w:t>
            </w:r>
            <w: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 xml:space="preserve"> – </w:t>
            </w:r>
            <w:proofErr w:type="spellStart"/>
            <w: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Popco</w:t>
            </w:r>
            <w:proofErr w:type="spellEnd"/>
            <w: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 xml:space="preserve"> et biblio </w:t>
            </w:r>
            <w:r w:rsidR="0068506A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–</w:t>
            </w:r>
            <w:r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 xml:space="preserve"> </w:t>
            </w:r>
            <w:r w:rsidR="0068506A">
              <w:rPr>
                <w:rFonts w:ascii="Tenorite" w:eastAsia="Times New Roman" w:hAnsi="Tenorite" w:cs="Times New Roman"/>
                <w:sz w:val="20"/>
                <w:szCs w:val="20"/>
                <w:lang w:eastAsia="fr-FR"/>
              </w:rPr>
              <w:t>CSS-64 et biblio Le Manuscrit</w:t>
            </w:r>
          </w:p>
        </w:tc>
      </w:tr>
      <w:tr w:rsidR="008A1B85" w14:paraId="5289933A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0DAB2D7E" w14:textId="303592E3" w:rsidR="008A1B85" w:rsidRPr="6C1FC86B" w:rsidRDefault="008A1B85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330" w:type="dxa"/>
            <w:vAlign w:val="center"/>
          </w:tcPr>
          <w:p w14:paraId="7AFCE27B" w14:textId="4490E526" w:rsidR="008A1B85" w:rsidRPr="6C1FC86B" w:rsidRDefault="008A1B85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Match de hockey Senior AA – Les Gaulois – Aréna du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CREC</w:t>
            </w:r>
          </w:p>
        </w:tc>
      </w:tr>
      <w:tr w:rsidR="03DC887C" w14:paraId="21EA31B6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77DD741C" w14:textId="7DE46E9C" w:rsidR="41490FC3" w:rsidRDefault="41490FC3" w:rsidP="03DC887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3DC887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330" w:type="dxa"/>
            <w:vAlign w:val="center"/>
          </w:tcPr>
          <w:p w14:paraId="2714782F" w14:textId="015F1850" w:rsidR="41490FC3" w:rsidRDefault="41490FC3" w:rsidP="03DC887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3DC887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Assemblée générale annuelle – Club de motoneigistes Odanak – CSS-64</w:t>
            </w:r>
          </w:p>
        </w:tc>
      </w:tr>
      <w:tr w:rsidR="00BE5884" w14:paraId="7096A996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135C60F9" w14:textId="71EBF035" w:rsidR="00BE5884" w:rsidRPr="6C1FC86B" w:rsidRDefault="00BE588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330" w:type="dxa"/>
            <w:vAlign w:val="center"/>
          </w:tcPr>
          <w:p w14:paraId="5A00ED26" w14:textId="7FB4CBD4" w:rsidR="00BE5884" w:rsidRPr="6C1FC86B" w:rsidRDefault="00BE588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3DC887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Spectacle La fille sans régiment (opéra – Jeunesses Musicales) - Café-Théâtre Graffiti</w:t>
            </w:r>
          </w:p>
        </w:tc>
      </w:tr>
      <w:tr w:rsidR="0BDD75D1" w14:paraId="5E692F23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33A044A0" w14:textId="22C3E7B5" w:rsidR="0BDD75D1" w:rsidRDefault="0BDD75D1" w:rsidP="0BDD75D1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BDD75D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330" w:type="dxa"/>
            <w:vAlign w:val="center"/>
          </w:tcPr>
          <w:p w14:paraId="2F038DA6" w14:textId="688B5C4A" w:rsidR="0BDD75D1" w:rsidRDefault="0BDD75D1" w:rsidP="0BDD75D1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627395A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Défilé de Noël de la Chambre de commerce de Port-Cartier</w:t>
            </w:r>
          </w:p>
        </w:tc>
      </w:tr>
      <w:tr w:rsidR="002C1B98" w14:paraId="5079BDC3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663291FE" w14:textId="71917DE4" w:rsidR="002C1B98" w:rsidRPr="0BDD75D1" w:rsidRDefault="002C1B98" w:rsidP="0BDD75D1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330" w:type="dxa"/>
            <w:vAlign w:val="center"/>
          </w:tcPr>
          <w:p w14:paraId="3D17ADF7" w14:textId="266E037D" w:rsidR="002C1B98" w:rsidRPr="0BDD75D1" w:rsidRDefault="002C1B98" w:rsidP="0BDD75D1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Compétition régionale – Club de natation Les Cachalots </w:t>
            </w:r>
            <w:r w:rsidR="00956D6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EC3A2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Gymnase </w:t>
            </w:r>
            <w:r w:rsidR="3AD23ABC"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+</w:t>
            </w:r>
            <w:r w:rsidR="00635B0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p</w:t>
            </w:r>
            <w:r w:rsidR="00956D6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iscine </w:t>
            </w:r>
            <w:r w:rsidR="7BA09F61"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+ CSS-64</w:t>
            </w:r>
          </w:p>
        </w:tc>
      </w:tr>
      <w:tr w:rsidR="004F458C" w14:paraId="41B35FDC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0D06C015" w14:textId="488F933C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330" w:type="dxa"/>
            <w:vAlign w:val="center"/>
          </w:tcPr>
          <w:p w14:paraId="5703A3E5" w14:textId="368C199D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Party de Noël – Club social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Norbec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Agora du CREC</w:t>
            </w:r>
          </w:p>
        </w:tc>
      </w:tr>
      <w:tr w:rsidR="00F26E08" w14:paraId="4D11824B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3787CDA3" w14:textId="0FA2D207" w:rsidR="00F26E08" w:rsidRDefault="00F26E08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  <w:r w:rsidR="00EB64A9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9330" w:type="dxa"/>
            <w:vAlign w:val="center"/>
          </w:tcPr>
          <w:p w14:paraId="6FE8B26A" w14:textId="694D42BF" w:rsidR="00F26E08" w:rsidRDefault="00F26E08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Cours de gardiens avertis – VPC-14</w:t>
            </w:r>
          </w:p>
        </w:tc>
      </w:tr>
      <w:tr w:rsidR="004F458C" w14:paraId="6A1012D9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1003C44C" w14:textId="5BB6511A" w:rsidR="004F458C" w:rsidRDefault="20510309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  <w:r w:rsidR="15C1DBCD"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3</w:t>
            </w:r>
            <w:r w:rsidR="004F458C" w:rsidRPr="00F419C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au 26</w:t>
            </w:r>
          </w:p>
        </w:tc>
        <w:tc>
          <w:tcPr>
            <w:tcW w:w="9330" w:type="dxa"/>
            <w:vAlign w:val="center"/>
          </w:tcPr>
          <w:p w14:paraId="1854BA61" w14:textId="19180FE8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de hockey mineur </w:t>
            </w:r>
            <w:proofErr w:type="spellStart"/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Jouzy</w:t>
            </w:r>
            <w:proofErr w:type="spellEnd"/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 – </w:t>
            </w:r>
            <w:r w:rsidR="780DBEC1"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AHA-PC - 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Aréna du CREC</w:t>
            </w:r>
          </w:p>
        </w:tc>
      </w:tr>
      <w:tr w:rsidR="004F458C" w14:paraId="47E48E86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128D9014" w14:textId="7B94E9E6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330" w:type="dxa"/>
            <w:vAlign w:val="center"/>
          </w:tcPr>
          <w:p w14:paraId="5BDCFD0C" w14:textId="1ADE0DC6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Activité créative intergénérationnelle – Biblio Le Manuscrit - VPC-14 du CREC</w:t>
            </w:r>
          </w:p>
        </w:tc>
      </w:tr>
      <w:tr w:rsidR="004F458C" w14:paraId="381997CE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378BFD4A" w14:textId="101F0EB4" w:rsidR="004F458C" w:rsidRPr="00F419C5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330" w:type="dxa"/>
            <w:vAlign w:val="center"/>
          </w:tcPr>
          <w:p w14:paraId="1080CBDD" w14:textId="47086C47" w:rsidR="004F458C" w:rsidRPr="6C1FC86B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Spectacle de Hauterive (folk) – Café-Théâtre Graffiti</w:t>
            </w:r>
          </w:p>
        </w:tc>
      </w:tr>
      <w:tr w:rsidR="004F458C" w14:paraId="072D6260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06D09F79" w14:textId="77468BF6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330" w:type="dxa"/>
            <w:vAlign w:val="center"/>
          </w:tcPr>
          <w:p w14:paraId="0C828B79" w14:textId="4B293565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Party de Noël – Plomberie du portage/M3I/Extincteurs JSD – Agora du CREC</w:t>
            </w:r>
          </w:p>
        </w:tc>
      </w:tr>
      <w:tr w:rsidR="004F458C" w14:paraId="4C92C5EF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49335169" w14:textId="1ADB59E4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330" w:type="dxa"/>
            <w:vAlign w:val="center"/>
          </w:tcPr>
          <w:p w14:paraId="6F8F7C47" w14:textId="3DF09A48" w:rsidR="004F458C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Assemblée générale annuelle –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Club de ski de fond les Goélands</w:t>
            </w:r>
            <w:r w:rsidR="073C4E47"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- CSS-64</w:t>
            </w:r>
          </w:p>
        </w:tc>
      </w:tr>
      <w:tr w:rsidR="004F458C" w14:paraId="14846FB3" w14:textId="77777777" w:rsidTr="7627395A">
        <w:trPr>
          <w:trHeight w:val="300"/>
        </w:trPr>
        <w:tc>
          <w:tcPr>
            <w:tcW w:w="1470" w:type="dxa"/>
            <w:vAlign w:val="center"/>
          </w:tcPr>
          <w:p w14:paraId="0E64D2C1" w14:textId="420BB791" w:rsidR="004F458C" w:rsidRPr="6C1FC86B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lastRenderedPageBreak/>
              <w:t>29-30</w:t>
            </w:r>
          </w:p>
        </w:tc>
        <w:tc>
          <w:tcPr>
            <w:tcW w:w="9330" w:type="dxa"/>
            <w:vAlign w:val="center"/>
          </w:tcPr>
          <w:p w14:paraId="4CF600AB" w14:textId="102D0453" w:rsidR="004F458C" w:rsidRPr="6C1FC86B" w:rsidRDefault="004F458C" w:rsidP="004F458C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Cours Aqua-urgence – VPC-14 du CREC</w:t>
            </w:r>
          </w:p>
        </w:tc>
      </w:tr>
    </w:tbl>
    <w:p w14:paraId="6AA7F30A" w14:textId="4957AEF4" w:rsidR="6C1FC86B" w:rsidRDefault="6C1FC86B" w:rsidP="00E56662">
      <w:pPr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</w:p>
    <w:p w14:paraId="448429C1" w14:textId="149292AD" w:rsidR="00641A2F" w:rsidRPr="00812D61" w:rsidRDefault="00641A2F" w:rsidP="6C1FC86B">
      <w:pPr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DÉCEMBRE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470"/>
        <w:gridCol w:w="9330"/>
      </w:tblGrid>
      <w:tr w:rsidR="6C1FC86B" w14:paraId="3935A8DF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702A2763" w14:textId="422562B5" w:rsidR="6A1C097F" w:rsidRDefault="6A1C097F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30</w:t>
            </w:r>
            <w:r w:rsidR="354D606D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-1-2-3</w:t>
            </w:r>
          </w:p>
        </w:tc>
        <w:tc>
          <w:tcPr>
            <w:tcW w:w="9330" w:type="dxa"/>
            <w:vAlign w:val="center"/>
          </w:tcPr>
          <w:p w14:paraId="0B4C0C5F" w14:textId="32B718D3" w:rsidR="6A1C097F" w:rsidRDefault="6A1C097F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Salon des Fêtes des artisans et artisanes de La Côtière – Agora du CREC</w:t>
            </w:r>
          </w:p>
        </w:tc>
      </w:tr>
      <w:tr w:rsidR="00DD7033" w14:paraId="660E943A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5DF3206C" w14:textId="58596FBA" w:rsidR="00DD7033" w:rsidRPr="6C1FC86B" w:rsidRDefault="00DD7033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330" w:type="dxa"/>
            <w:vAlign w:val="center"/>
          </w:tcPr>
          <w:p w14:paraId="532FA660" w14:textId="3CD39CB9" w:rsidR="00DD7033" w:rsidRPr="6C1FC86B" w:rsidRDefault="00136E5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Activité créative de Noël – Biblio Le Manuscrit - VPC-14 du CREC</w:t>
            </w:r>
          </w:p>
        </w:tc>
      </w:tr>
      <w:tr w:rsidR="009654CE" w14:paraId="5C8D24D3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179D28FB" w14:textId="2DCA9D21" w:rsidR="009654CE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330" w:type="dxa"/>
            <w:vAlign w:val="center"/>
          </w:tcPr>
          <w:p w14:paraId="0339D42B" w14:textId="135CA3AD" w:rsidR="009654CE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302C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Match de hockey Senior AA – Les Gaulois – Aréna du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CREC</w:t>
            </w:r>
          </w:p>
        </w:tc>
      </w:tr>
      <w:tr w:rsidR="1BB1686E" w14:paraId="1C24D3CB" w14:textId="77777777" w:rsidTr="1BB1686E">
        <w:trPr>
          <w:trHeight w:val="300"/>
        </w:trPr>
        <w:tc>
          <w:tcPr>
            <w:tcW w:w="1470" w:type="dxa"/>
            <w:vAlign w:val="center"/>
          </w:tcPr>
          <w:p w14:paraId="651ADA0D" w14:textId="761CD010" w:rsidR="50D93982" w:rsidRDefault="50D93982" w:rsidP="1BB1686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330" w:type="dxa"/>
            <w:vAlign w:val="center"/>
          </w:tcPr>
          <w:p w14:paraId="120AC9F8" w14:textId="3C9C2CE9" w:rsidR="50D93982" w:rsidRDefault="50D93982" w:rsidP="1BB1686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de badminton – Association de badminton – Gymnase du CREC + CSS-64</w:t>
            </w:r>
          </w:p>
        </w:tc>
      </w:tr>
      <w:tr w:rsidR="009654CE" w14:paraId="79E8ED13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6BFD24A0" w14:textId="77DBF446" w:rsidR="009654CE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330" w:type="dxa"/>
            <w:vAlign w:val="center"/>
          </w:tcPr>
          <w:p w14:paraId="6972F333" w14:textId="4F7B7C92" w:rsidR="009654CE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Storytime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Biblio Le Manuscrit – VPC-14 du CREC</w:t>
            </w:r>
          </w:p>
        </w:tc>
      </w:tr>
      <w:tr w:rsidR="009654CE" w14:paraId="2D92AEBA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6D546525" w14:textId="6F45EFA2" w:rsidR="009654CE" w:rsidRPr="00306C7C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330" w:type="dxa"/>
            <w:vAlign w:val="center"/>
          </w:tcPr>
          <w:p w14:paraId="59B91CCC" w14:textId="4E786649" w:rsidR="009654CE" w:rsidRPr="6C1FC86B" w:rsidRDefault="009654CE" w:rsidP="009654CE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Atelier LGBTQ+ - CISSS Côte-Nord – VPC-14 du CREC</w:t>
            </w:r>
          </w:p>
        </w:tc>
      </w:tr>
      <w:tr w:rsidR="009654CE" w14:paraId="07F27989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1515BC31" w14:textId="61937FCE" w:rsidR="009654CE" w:rsidRPr="00306C7C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306C7C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330" w:type="dxa"/>
            <w:vAlign w:val="center"/>
          </w:tcPr>
          <w:p w14:paraId="67CF403D" w14:textId="73438E1E" w:rsidR="009654CE" w:rsidRDefault="009654CE" w:rsidP="009654CE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Souper de Noël - Club FADOQ Vive-la-joie – Agora du CREC</w:t>
            </w:r>
          </w:p>
        </w:tc>
      </w:tr>
      <w:tr w:rsidR="00F753E7" w14:paraId="5DAC670A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7DAFEF75" w14:textId="39F9CB71" w:rsidR="00F753E7" w:rsidRPr="00306C7C" w:rsidRDefault="00F753E7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330" w:type="dxa"/>
            <w:vAlign w:val="center"/>
          </w:tcPr>
          <w:p w14:paraId="61824560" w14:textId="128A6891" w:rsidR="00F753E7" w:rsidRPr="6C1FC86B" w:rsidRDefault="00F753E7" w:rsidP="009654CE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Atelier de danse </w:t>
            </w:r>
            <w:r w:rsidR="00F75986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Breakdance avec So Jack – AJD </w:t>
            </w:r>
            <w:r w:rsidR="00803048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 w:rsidR="00F75986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803048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salle de danse du C-Cartier</w:t>
            </w:r>
          </w:p>
        </w:tc>
      </w:tr>
      <w:tr w:rsidR="009654CE" w14:paraId="675DEF2A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0CF24AED" w14:textId="19AD042A" w:rsidR="009654CE" w:rsidRPr="00306C7C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330" w:type="dxa"/>
            <w:vAlign w:val="center"/>
          </w:tcPr>
          <w:p w14:paraId="46312B7B" w14:textId="78FBC1A1" w:rsidR="009654CE" w:rsidRPr="6C1FC86B" w:rsidRDefault="009654CE" w:rsidP="009654CE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Activité créative de Noël – Biblio Le Manuscrit – CSS-64 du CREC</w:t>
            </w:r>
          </w:p>
        </w:tc>
      </w:tr>
      <w:tr w:rsidR="00626E34" w14:paraId="5FF851F5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7400C597" w14:textId="038C4AC3" w:rsidR="00626E34" w:rsidRDefault="00626E34" w:rsidP="00626E3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330" w:type="dxa"/>
            <w:vAlign w:val="center"/>
          </w:tcPr>
          <w:p w14:paraId="5CA924DE" w14:textId="381CD489" w:rsidR="00626E34" w:rsidRDefault="00626E34" w:rsidP="00626E34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Party de Noël – Club social des employés d’Arcelor Mittal – Agora du CREC</w:t>
            </w:r>
          </w:p>
        </w:tc>
      </w:tr>
      <w:tr w:rsidR="009654CE" w:rsidRPr="00306C7C" w14:paraId="2C3C1510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0AF86359" w14:textId="27F6E5B6" w:rsidR="009654CE" w:rsidRPr="00166807" w:rsidRDefault="00166807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16680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330" w:type="dxa"/>
            <w:vAlign w:val="center"/>
          </w:tcPr>
          <w:p w14:paraId="760801DB" w14:textId="730ADAB6" w:rsidR="009654CE" w:rsidRPr="00306C7C" w:rsidRDefault="0059528A" w:rsidP="009654CE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Activité </w:t>
            </w:r>
            <w:r w:rsidR="00523DD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de jeu vidéo </w:t>
            </w:r>
            <w:r w:rsidR="00523DD4" w:rsidRPr="00523DD4">
              <w:rPr>
                <w:rFonts w:ascii="Tenorite" w:eastAsia="Times New Roman" w:hAnsi="Tenorite" w:cs="Times New Roman"/>
                <w:i/>
                <w:iCs/>
                <w:sz w:val="24"/>
                <w:szCs w:val="24"/>
                <w:lang w:eastAsia="fr-FR"/>
              </w:rPr>
              <w:t>Samba Di Amigo</w:t>
            </w:r>
            <w:r w:rsidR="00523DD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Biblio Le Manuscrit – VPC-14 du CREC</w:t>
            </w:r>
          </w:p>
        </w:tc>
      </w:tr>
      <w:tr w:rsidR="00626E34" w:rsidRPr="00306C7C" w14:paraId="344078E2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17D6E612" w14:textId="2A82BB72" w:rsidR="00626E34" w:rsidRPr="00306C7C" w:rsidRDefault="00626E34" w:rsidP="00626E3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330" w:type="dxa"/>
            <w:vAlign w:val="center"/>
          </w:tcPr>
          <w:p w14:paraId="2A4500E7" w14:textId="745DC4A0" w:rsidR="00626E34" w:rsidRPr="00306C7C" w:rsidRDefault="00626E34" w:rsidP="00626E34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Spectacle Violons amoureux (classique – Jeunesses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musciales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) - Café-Théâtre Graffiti</w:t>
            </w:r>
          </w:p>
        </w:tc>
      </w:tr>
      <w:tr w:rsidR="00F14331" w:rsidRPr="00306C7C" w14:paraId="3154642E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4946F132" w14:textId="00FDC66A" w:rsidR="00F14331" w:rsidRDefault="00F14331" w:rsidP="00626E3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330" w:type="dxa"/>
            <w:vAlign w:val="center"/>
          </w:tcPr>
          <w:p w14:paraId="419FFA5C" w14:textId="51B15748" w:rsidR="00F14331" w:rsidRDefault="00F14331" w:rsidP="00626E34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Fête de Noël – Service des incendies</w:t>
            </w:r>
            <w:r w:rsidR="00381539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VPC-14</w:t>
            </w:r>
          </w:p>
        </w:tc>
      </w:tr>
      <w:tr w:rsidR="00177A6E" w:rsidRPr="00306C7C" w14:paraId="4CFC7D02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2DDDA579" w14:textId="019B6DC3" w:rsidR="00177A6E" w:rsidRDefault="00177A6E" w:rsidP="00626E3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330" w:type="dxa"/>
            <w:vAlign w:val="center"/>
          </w:tcPr>
          <w:p w14:paraId="2B21DBDD" w14:textId="6D059EB7" w:rsidR="00177A6E" w:rsidRPr="6C1FC86B" w:rsidRDefault="00177A6E" w:rsidP="00626E34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de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v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olley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-ball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Pôle-Cartier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gymnase du CREC et CSS-64</w:t>
            </w:r>
          </w:p>
        </w:tc>
      </w:tr>
      <w:tr w:rsidR="00626E34" w:rsidRPr="00306C7C" w14:paraId="54E18467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234E2716" w14:textId="4C4D2184" w:rsidR="00626E34" w:rsidRPr="00306C7C" w:rsidRDefault="00626E34" w:rsidP="00626E3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330" w:type="dxa"/>
            <w:vAlign w:val="center"/>
          </w:tcPr>
          <w:p w14:paraId="083E30C4" w14:textId="460B944D" w:rsidR="00626E34" w:rsidRPr="00306C7C" w:rsidRDefault="00626E34" w:rsidP="00626E34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Souper de Noël - Club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social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de la 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Vi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ll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e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Port-Cartier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Agora du CREC</w:t>
            </w:r>
          </w:p>
        </w:tc>
      </w:tr>
      <w:tr w:rsidR="00626E34" w14:paraId="036F31F0" w14:textId="77777777">
        <w:trPr>
          <w:trHeight w:val="300"/>
        </w:trPr>
        <w:tc>
          <w:tcPr>
            <w:tcW w:w="1470" w:type="dxa"/>
            <w:vAlign w:val="center"/>
          </w:tcPr>
          <w:p w14:paraId="1938C743" w14:textId="45453586" w:rsidR="00626E34" w:rsidRPr="00306C7C" w:rsidRDefault="00626E34" w:rsidP="00626E3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15-16-17</w:t>
            </w:r>
          </w:p>
        </w:tc>
        <w:tc>
          <w:tcPr>
            <w:tcW w:w="9330" w:type="dxa"/>
            <w:vAlign w:val="center"/>
          </w:tcPr>
          <w:p w14:paraId="32410525" w14:textId="0B233092" w:rsidR="00626E34" w:rsidRDefault="00626E34" w:rsidP="00626E34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de volley-ball Pôle Cartier – </w:t>
            </w: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CS du Fer - </w:t>
            </w: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Gymnase du CREC + CSS-64  </w:t>
            </w:r>
          </w:p>
        </w:tc>
      </w:tr>
      <w:tr w:rsidR="009654CE" w14:paraId="025BB802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76D6C486" w14:textId="3E6CEC63" w:rsidR="009654CE" w:rsidRDefault="009654CE" w:rsidP="009654CE">
            <w:pPr>
              <w:rPr>
                <w:rFonts w:ascii="Tenorite" w:eastAsia="Times New Roman" w:hAnsi="Tenorite" w:cs="Times New Roman"/>
                <w:color w:val="FF0000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330" w:type="dxa"/>
            <w:vAlign w:val="center"/>
          </w:tcPr>
          <w:p w14:paraId="73FEDF77" w14:textId="16EE0B4C" w:rsidR="009654CE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Matinée musicale de Noël - École de musique de Port-Cartier</w:t>
            </w:r>
          </w:p>
        </w:tc>
      </w:tr>
      <w:tr w:rsidR="00005F97" w14:paraId="0542F2D9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59C2A41C" w14:textId="4A52A1ED" w:rsidR="00005F97" w:rsidRPr="6C1FC86B" w:rsidRDefault="00005F97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330" w:type="dxa"/>
            <w:vAlign w:val="center"/>
          </w:tcPr>
          <w:p w14:paraId="1B1EBCF0" w14:textId="4BC35F21" w:rsidR="00005F97" w:rsidRPr="6C1FC86B" w:rsidRDefault="00005F97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Noël des enfants </w:t>
            </w:r>
            <w:r w:rsidR="008515D9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– Club social Le </w:t>
            </w:r>
            <w:proofErr w:type="spellStart"/>
            <w:r w:rsidR="008515D9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Norbec</w:t>
            </w:r>
            <w:proofErr w:type="spellEnd"/>
            <w:r w:rsidR="008515D9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97725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</w:t>
            </w:r>
            <w:r w:rsidR="008515D9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 w:rsidR="0097725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gymnase du C-Cartier</w:t>
            </w:r>
          </w:p>
        </w:tc>
      </w:tr>
      <w:tr w:rsidR="00EB6A4B" w14:paraId="720D1D1C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5B9F7DCF" w14:textId="5902C012" w:rsidR="00EB6A4B" w:rsidRDefault="00EB6A4B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330" w:type="dxa"/>
            <w:vAlign w:val="center"/>
          </w:tcPr>
          <w:p w14:paraId="10AA5860" w14:textId="3B8F2F18" w:rsidR="00EB6A4B" w:rsidRDefault="00EB6A4B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Fête de Noël – Club de judo Judokan – dojo et VPC-14</w:t>
            </w:r>
          </w:p>
        </w:tc>
      </w:tr>
      <w:tr w:rsidR="009654CE" w14:paraId="168E24AB" w14:textId="77777777" w:rsidTr="001C33F5">
        <w:trPr>
          <w:trHeight w:val="300"/>
        </w:trPr>
        <w:tc>
          <w:tcPr>
            <w:tcW w:w="1470" w:type="dxa"/>
            <w:vAlign w:val="center"/>
          </w:tcPr>
          <w:p w14:paraId="637DE62F" w14:textId="0FDD9D58" w:rsidR="009654CE" w:rsidRDefault="009654CE" w:rsidP="009654CE">
            <w:pPr>
              <w:rPr>
                <w:rFonts w:ascii="Tenorite" w:eastAsia="Times New Roman" w:hAnsi="Tenorite" w:cs="Times New Roman"/>
                <w:color w:val="FF0000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 au 20</w:t>
            </w:r>
          </w:p>
        </w:tc>
        <w:tc>
          <w:tcPr>
            <w:tcW w:w="9330" w:type="dxa"/>
            <w:vAlign w:val="center"/>
          </w:tcPr>
          <w:p w14:paraId="088844DC" w14:textId="6FE5DA59" w:rsidR="009654CE" w:rsidRDefault="009654CE" w:rsidP="009654C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des dindes - Club de curling de Port-Cartier</w:t>
            </w:r>
          </w:p>
        </w:tc>
      </w:tr>
    </w:tbl>
    <w:p w14:paraId="2DB753BB" w14:textId="3D080284" w:rsidR="00641A2F" w:rsidRPr="00812D61" w:rsidRDefault="00641A2F" w:rsidP="6C1FC86B">
      <w:pPr>
        <w:tabs>
          <w:tab w:val="left" w:pos="1560"/>
        </w:tabs>
        <w:jc w:val="both"/>
        <w:rPr>
          <w:rFonts w:ascii="Tenorite" w:eastAsia="Times New Roman" w:hAnsi="Tenorite" w:cs="Times New Roman"/>
          <w:sz w:val="16"/>
          <w:szCs w:val="16"/>
          <w:lang w:eastAsia="fr-FR"/>
        </w:rPr>
      </w:pPr>
    </w:p>
    <w:p w14:paraId="55431EFE" w14:textId="77777777" w:rsidR="00E56662" w:rsidRPr="00812D61" w:rsidRDefault="00E56662" w:rsidP="6C1FC86B">
      <w:pPr>
        <w:tabs>
          <w:tab w:val="left" w:pos="1560"/>
        </w:tabs>
        <w:jc w:val="both"/>
        <w:rPr>
          <w:rFonts w:ascii="Tenorite" w:eastAsia="Times New Roman" w:hAnsi="Tenorite" w:cs="Times New Roman"/>
          <w:sz w:val="16"/>
          <w:szCs w:val="16"/>
          <w:lang w:eastAsia="fr-FR"/>
        </w:rPr>
      </w:pPr>
    </w:p>
    <w:p w14:paraId="6D13FD08" w14:textId="77777777" w:rsidR="00641A2F" w:rsidRPr="00812D61" w:rsidRDefault="00641A2F" w:rsidP="6C1FC86B">
      <w:pPr>
        <w:tabs>
          <w:tab w:val="left" w:pos="2268"/>
        </w:tabs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JANVIER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455"/>
        <w:gridCol w:w="9345"/>
      </w:tblGrid>
      <w:tr w:rsidR="0087675B" w14:paraId="43E1E388" w14:textId="77777777" w:rsidTr="00B95B53">
        <w:trPr>
          <w:trHeight w:val="300"/>
        </w:trPr>
        <w:tc>
          <w:tcPr>
            <w:tcW w:w="1455" w:type="dxa"/>
            <w:vAlign w:val="center"/>
          </w:tcPr>
          <w:p w14:paraId="6B275511" w14:textId="277AC2F7" w:rsidR="0087675B" w:rsidRDefault="00951455" w:rsidP="0087675B">
            <w:pPr>
              <w:rPr>
                <w:rFonts w:ascii="Tenorite" w:eastAsia="Times New Roman" w:hAnsi="Tenorite" w:cs="Times New Roman"/>
                <w:b/>
                <w:bCs/>
                <w:sz w:val="28"/>
                <w:szCs w:val="28"/>
                <w:lang w:eastAsia="fr-FR"/>
              </w:rPr>
            </w:pPr>
            <w:r w:rsidRPr="0095145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9345" w:type="dxa"/>
            <w:vAlign w:val="center"/>
          </w:tcPr>
          <w:p w14:paraId="609E7DE8" w14:textId="3B2F056F" w:rsidR="0087675B" w:rsidRDefault="00951455" w:rsidP="0087675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Rencontre basket-ball inter-écoles – CEL’A</w:t>
            </w:r>
          </w:p>
        </w:tc>
      </w:tr>
      <w:tr w:rsidR="00951455" w14:paraId="326CE775" w14:textId="77777777" w:rsidTr="00B95B53">
        <w:trPr>
          <w:trHeight w:val="300"/>
        </w:trPr>
        <w:tc>
          <w:tcPr>
            <w:tcW w:w="1455" w:type="dxa"/>
            <w:vAlign w:val="center"/>
          </w:tcPr>
          <w:p w14:paraId="3BFC216F" w14:textId="6370A3CC" w:rsidR="00951455" w:rsidRPr="6741C47D" w:rsidRDefault="00951455" w:rsidP="00951455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345" w:type="dxa"/>
            <w:vAlign w:val="center"/>
          </w:tcPr>
          <w:p w14:paraId="529B7F3B" w14:textId="7348C783" w:rsidR="00951455" w:rsidRPr="6741C47D" w:rsidRDefault="00951455" w:rsidP="00951455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Mini-chrono – Association de volley-ball de Port-Cartier – Gymnase du CREC</w:t>
            </w:r>
          </w:p>
        </w:tc>
      </w:tr>
      <w:tr w:rsidR="1BB1686E" w14:paraId="3EBAD780" w14:textId="77777777" w:rsidTr="1BB1686E">
        <w:trPr>
          <w:trHeight w:val="300"/>
        </w:trPr>
        <w:tc>
          <w:tcPr>
            <w:tcW w:w="1455" w:type="dxa"/>
            <w:vAlign w:val="center"/>
          </w:tcPr>
          <w:p w14:paraId="445F4981" w14:textId="58212C50" w:rsidR="142526C5" w:rsidRDefault="142526C5" w:rsidP="1BB1686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345" w:type="dxa"/>
            <w:vAlign w:val="center"/>
          </w:tcPr>
          <w:p w14:paraId="4F64CCDD" w14:textId="2CFBC63B" w:rsidR="142526C5" w:rsidRDefault="142526C5" w:rsidP="1BB1686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Séminaire de patinage artistique </w:t>
            </w:r>
            <w:r w:rsidR="00870161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</w:t>
            </w: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Club de patinage artistique Les Rhapsodies - Aréna</w:t>
            </w:r>
          </w:p>
        </w:tc>
      </w:tr>
      <w:tr w:rsidR="6C1FC86B" w14:paraId="206C1723" w14:textId="77777777" w:rsidTr="6741C47D">
        <w:trPr>
          <w:trHeight w:val="300"/>
        </w:trPr>
        <w:tc>
          <w:tcPr>
            <w:tcW w:w="1455" w:type="dxa"/>
            <w:vAlign w:val="center"/>
          </w:tcPr>
          <w:p w14:paraId="23E57153" w14:textId="680825BB" w:rsidR="6741C47D" w:rsidRPr="6741C47D" w:rsidRDefault="6741C47D" w:rsidP="6741C47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345" w:type="dxa"/>
            <w:vAlign w:val="center"/>
          </w:tcPr>
          <w:p w14:paraId="142CB973" w14:textId="0C8551D0" w:rsidR="6741C47D" w:rsidRPr="6741C47D" w:rsidRDefault="6741C47D" w:rsidP="6741C47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741C47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Match de hockey Senior AA – Les Gaulois – Aréna du CREC</w:t>
            </w:r>
          </w:p>
        </w:tc>
      </w:tr>
    </w:tbl>
    <w:p w14:paraId="1A7406E0" w14:textId="06081BF5" w:rsidR="00641A2F" w:rsidRPr="00812D61" w:rsidRDefault="00641A2F" w:rsidP="6C1FC86B">
      <w:pPr>
        <w:tabs>
          <w:tab w:val="left" w:pos="2268"/>
        </w:tabs>
        <w:ind w:left="284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</w:p>
    <w:p w14:paraId="43C7B11F" w14:textId="5248788E" w:rsidR="00641A2F" w:rsidRPr="00812D61" w:rsidRDefault="00641A2F" w:rsidP="6C1FC86B">
      <w:pPr>
        <w:tabs>
          <w:tab w:val="left" w:pos="2268"/>
        </w:tabs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FÉVRIER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410"/>
        <w:gridCol w:w="9390"/>
      </w:tblGrid>
      <w:tr w:rsidR="6C1FC86B" w14:paraId="713AAE4A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57C04078" w14:textId="0670F9CA" w:rsidR="17DA699C" w:rsidRDefault="17DA699C" w:rsidP="7B8B21EF"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390" w:type="dxa"/>
            <w:vAlign w:val="center"/>
          </w:tcPr>
          <w:p w14:paraId="5C1460D6" w14:textId="733C2A37" w:rsidR="17DA699C" w:rsidRDefault="17DA699C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Match </w:t>
            </w:r>
            <w:r w:rsidR="550821DF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de hockey </w:t>
            </w:r>
            <w:r w:rsidR="7B8B21EF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Senior AA </w:t>
            </w:r>
            <w:r w:rsidR="354FCD1F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(séries éliminatoires) </w:t>
            </w:r>
            <w:r w:rsidR="7B8B21EF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 Les Gaulois – Aréna du CREC</w:t>
            </w:r>
          </w:p>
        </w:tc>
      </w:tr>
      <w:tr w:rsidR="08F5AF44" w14:paraId="2383390C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1A34D786" w14:textId="4706837E" w:rsidR="7C296819" w:rsidRDefault="7C296819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9-10</w:t>
            </w:r>
          </w:p>
        </w:tc>
        <w:tc>
          <w:tcPr>
            <w:tcW w:w="9390" w:type="dxa"/>
            <w:vAlign w:val="center"/>
          </w:tcPr>
          <w:p w14:paraId="0261C806" w14:textId="728F32D9" w:rsidR="7C296819" w:rsidRDefault="7C296819" w:rsidP="08F5AF44"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Festival de sculpture sur neige </w:t>
            </w:r>
            <w:proofErr w:type="spellStart"/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Blizz’Art</w:t>
            </w:r>
            <w:proofErr w:type="spellEnd"/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- Île McCormick</w:t>
            </w:r>
          </w:p>
        </w:tc>
      </w:tr>
      <w:tr w:rsidR="00210191" w14:paraId="452DA3C6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48924C96" w14:textId="1321E2B2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9390" w:type="dxa"/>
            <w:vAlign w:val="center"/>
          </w:tcPr>
          <w:p w14:paraId="08CAF0F3" w14:textId="34C8D0F1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Compétition locale de patinage artistique - Club Les Rhapsodies – Aréna + Agora</w:t>
            </w:r>
          </w:p>
        </w:tc>
      </w:tr>
      <w:tr w:rsidR="08F5AF44" w14:paraId="58E8462D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2317E955" w14:textId="54BA406B" w:rsidR="7C9830C3" w:rsidRDefault="7C9830C3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390" w:type="dxa"/>
            <w:vAlign w:val="center"/>
          </w:tcPr>
          <w:p w14:paraId="55BC7299" w14:textId="52A8A059" w:rsidR="7C9830C3" w:rsidRDefault="7C9830C3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Secondaire en spectacle – CEL'A - Agora</w:t>
            </w:r>
          </w:p>
        </w:tc>
      </w:tr>
      <w:tr w:rsidR="00D317D4" w14:paraId="1C38399F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000A9BA9" w14:textId="17C39DA0" w:rsidR="00D317D4" w:rsidRDefault="00D317D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390" w:type="dxa"/>
            <w:vAlign w:val="center"/>
          </w:tcPr>
          <w:p w14:paraId="320245B0" w14:textId="502E0D3A" w:rsidR="00D317D4" w:rsidRDefault="00D317D4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Vin &amp; </w:t>
            </w:r>
            <w:r w:rsidR="00805492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</w:t>
            </w:r>
            <w:r w:rsidR="00A4039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r</w:t>
            </w:r>
            <w:r w:rsidR="00805492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o</w:t>
            </w:r>
            <w:r w:rsidR="00A4039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mage</w:t>
            </w:r>
            <w:r w:rsidR="00805492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Maison de la Famille de Port-Cartier – Agora du CREC</w:t>
            </w:r>
            <w:r w:rsidR="00A4039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7FA1E960" w14:paraId="4D8209AE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39FB6BAC" w14:textId="31A87ED1" w:rsidR="46D32534" w:rsidRDefault="46D32534" w:rsidP="7FA1E96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FA1E960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390" w:type="dxa"/>
            <w:vAlign w:val="center"/>
          </w:tcPr>
          <w:p w14:paraId="6D1F24A7" w14:textId="4628CB1C" w:rsidR="46D32534" w:rsidRDefault="46D32534" w:rsidP="7FA1E96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FA1E960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Entrainement de badminton – Association rég. </w:t>
            </w:r>
            <w:proofErr w:type="gramStart"/>
            <w:r w:rsidRPr="7FA1E960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de</w:t>
            </w:r>
            <w:proofErr w:type="gramEnd"/>
            <w:r w:rsidRPr="7FA1E960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7FA1E960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bad</w:t>
            </w:r>
            <w:proofErr w:type="spellEnd"/>
            <w:r w:rsidRPr="7FA1E960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. C-N – Gymnase CREC + gradins</w:t>
            </w:r>
          </w:p>
        </w:tc>
      </w:tr>
      <w:tr w:rsidR="1BB1686E" w14:paraId="35CF3E1A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6B913339" w14:textId="2D74298B" w:rsidR="47F10DE0" w:rsidRDefault="47F10DE0" w:rsidP="1BB1686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9390" w:type="dxa"/>
            <w:vAlign w:val="center"/>
          </w:tcPr>
          <w:p w14:paraId="1081BA31" w14:textId="725004E2" w:rsidR="47F10DE0" w:rsidRDefault="47F10DE0" w:rsidP="1BB1686E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1BB1686E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Compétition intra-club – Club de natation Les Cachalots – Piscine du CREC</w:t>
            </w:r>
          </w:p>
        </w:tc>
      </w:tr>
      <w:tr w:rsidR="7B8B21EF" w14:paraId="54AFCD20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2A53B04F" w14:textId="295E5FA2" w:rsidR="3AC12ADC" w:rsidRDefault="3AC12ADC" w:rsidP="7B8B21EF"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lastRenderedPageBreak/>
              <w:t>23</w:t>
            </w:r>
          </w:p>
        </w:tc>
        <w:tc>
          <w:tcPr>
            <w:tcW w:w="9390" w:type="dxa"/>
            <w:vAlign w:val="center"/>
          </w:tcPr>
          <w:p w14:paraId="248B0C17" w14:textId="5928E6ED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Match</w:t>
            </w:r>
            <w:r w:rsidR="43DDF6DD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hockey</w:t>
            </w: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Senior AA (séries éliminatoires) – Les Gaulois – Aréna du CREC</w:t>
            </w:r>
          </w:p>
        </w:tc>
      </w:tr>
      <w:tr w:rsidR="00D60F66" w14:paraId="577AE44E" w14:textId="77777777" w:rsidTr="08F5AF44">
        <w:trPr>
          <w:trHeight w:val="300"/>
        </w:trPr>
        <w:tc>
          <w:tcPr>
            <w:tcW w:w="1410" w:type="dxa"/>
            <w:vAlign w:val="center"/>
          </w:tcPr>
          <w:p w14:paraId="53C7DAF6" w14:textId="4A33E7BD" w:rsidR="00D60F66" w:rsidRPr="6C1FC86B" w:rsidRDefault="00D60F66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24 e</w:t>
            </w:r>
            <w:r w:rsidR="000566D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 25</w:t>
            </w:r>
          </w:p>
        </w:tc>
        <w:tc>
          <w:tcPr>
            <w:tcW w:w="9390" w:type="dxa"/>
            <w:vAlign w:val="center"/>
          </w:tcPr>
          <w:p w14:paraId="3527EB4E" w14:textId="69AAFC18" w:rsidR="00D60F66" w:rsidRPr="6C1FC86B" w:rsidRDefault="000566D5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0566D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Compétition régionale et entraînement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– Club de judo Judokan – G</w:t>
            </w:r>
            <w:r w:rsidRPr="000566D5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ymnase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 CREC</w:t>
            </w:r>
          </w:p>
        </w:tc>
      </w:tr>
    </w:tbl>
    <w:p w14:paraId="1EC15F1D" w14:textId="1FBC4F24" w:rsidR="00641A2F" w:rsidRPr="00812D61" w:rsidRDefault="00641A2F" w:rsidP="6C1FC86B">
      <w:pPr>
        <w:tabs>
          <w:tab w:val="left" w:pos="1560"/>
        </w:tabs>
        <w:jc w:val="both"/>
        <w:rPr>
          <w:rFonts w:ascii="Tenorite" w:eastAsia="Times New Roman" w:hAnsi="Tenorite" w:cs="Times New Roman"/>
          <w:color w:val="FF0000"/>
          <w:sz w:val="24"/>
          <w:szCs w:val="24"/>
          <w:lang w:eastAsia="fr-FR"/>
        </w:rPr>
      </w:pPr>
    </w:p>
    <w:p w14:paraId="7B6AA722" w14:textId="77777777" w:rsidR="00641A2F" w:rsidRPr="00812D61" w:rsidRDefault="00641A2F" w:rsidP="6C1FC86B">
      <w:pPr>
        <w:tabs>
          <w:tab w:val="left" w:pos="2268"/>
        </w:tabs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MARS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9465"/>
      </w:tblGrid>
      <w:tr w:rsidR="0ED030D0" w14:paraId="243ED06A" w14:textId="77777777" w:rsidTr="7B8B21EF">
        <w:trPr>
          <w:trHeight w:val="315"/>
        </w:trPr>
        <w:tc>
          <w:tcPr>
            <w:tcW w:w="1335" w:type="dxa"/>
            <w:vAlign w:val="center"/>
          </w:tcPr>
          <w:p w14:paraId="6D111A1F" w14:textId="25182B49" w:rsidR="0ED030D0" w:rsidRDefault="345A9478" w:rsidP="0ED030D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65" w:type="dxa"/>
            <w:vAlign w:val="center"/>
          </w:tcPr>
          <w:p w14:paraId="74C76238" w14:textId="69E77667" w:rsidR="0ED030D0" w:rsidRDefault="345A9478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Match</w:t>
            </w:r>
            <w:r w:rsidR="7B757A26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hockey</w:t>
            </w: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Senior AA (séries éliminatoires) – Les Gaulois – Aréna du CREC</w:t>
            </w:r>
          </w:p>
        </w:tc>
      </w:tr>
      <w:tr w:rsidR="7B8B21EF" w14:paraId="0BBC5AEC" w14:textId="77777777" w:rsidTr="7B8B21EF">
        <w:trPr>
          <w:trHeight w:val="315"/>
        </w:trPr>
        <w:tc>
          <w:tcPr>
            <w:tcW w:w="1335" w:type="dxa"/>
            <w:vAlign w:val="center"/>
          </w:tcPr>
          <w:p w14:paraId="48838CF0" w14:textId="76624E42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65" w:type="dxa"/>
            <w:vAlign w:val="center"/>
          </w:tcPr>
          <w:p w14:paraId="38AEAB1F" w14:textId="2E265BE1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Matc</w:t>
            </w:r>
            <w:r w:rsidR="6D066314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h</w:t>
            </w:r>
            <w:r w:rsidR="216F4A0B"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de hockey</w:t>
            </w: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Senior AA (séries éliminatoires) – Les Gaulois – Aréna du CREC</w:t>
            </w:r>
          </w:p>
        </w:tc>
      </w:tr>
      <w:tr w:rsidR="7B8B21EF" w14:paraId="2E5BFDE1" w14:textId="77777777" w:rsidTr="7B8B21EF">
        <w:trPr>
          <w:trHeight w:val="315"/>
        </w:trPr>
        <w:tc>
          <w:tcPr>
            <w:tcW w:w="1335" w:type="dxa"/>
            <w:vAlign w:val="center"/>
          </w:tcPr>
          <w:p w14:paraId="11363C1F" w14:textId="2D3E72F7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15-16</w:t>
            </w:r>
          </w:p>
        </w:tc>
        <w:tc>
          <w:tcPr>
            <w:tcW w:w="9465" w:type="dxa"/>
            <w:vAlign w:val="center"/>
          </w:tcPr>
          <w:p w14:paraId="08676FDF" w14:textId="3C9F01EC" w:rsidR="7B8B21EF" w:rsidRDefault="7B8B21EF" w:rsidP="7B8B21EF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7B8B21EF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de volley-ball Éclair – AVBPC – Gymnase du CREC + CSS-64</w:t>
            </w:r>
          </w:p>
        </w:tc>
      </w:tr>
      <w:tr w:rsidR="6C1FC86B" w14:paraId="4C7E3C48" w14:textId="77777777" w:rsidTr="7B8B21EF">
        <w:trPr>
          <w:trHeight w:val="315"/>
        </w:trPr>
        <w:tc>
          <w:tcPr>
            <w:tcW w:w="1335" w:type="dxa"/>
            <w:vAlign w:val="center"/>
          </w:tcPr>
          <w:p w14:paraId="5F2CBAED" w14:textId="729DE944" w:rsidR="682FBBCA" w:rsidRDefault="1D80CCE9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41AB60A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21-24</w:t>
            </w:r>
          </w:p>
        </w:tc>
        <w:tc>
          <w:tcPr>
            <w:tcW w:w="9465" w:type="dxa"/>
            <w:vAlign w:val="center"/>
          </w:tcPr>
          <w:p w14:paraId="6838ED17" w14:textId="546C4BE2" w:rsidR="682FBBCA" w:rsidRDefault="1D80CCE9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41AB60A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Finale régionale - Expo-Sciences – Agora du CREC</w:t>
            </w:r>
          </w:p>
        </w:tc>
      </w:tr>
    </w:tbl>
    <w:p w14:paraId="7AA3A13B" w14:textId="381C1C9F" w:rsidR="0ED030D0" w:rsidRDefault="0ED030D0"/>
    <w:p w14:paraId="3CB93EEF" w14:textId="06F9D716" w:rsidR="00641A2F" w:rsidRPr="00812D61" w:rsidRDefault="00641A2F" w:rsidP="00A25D5E">
      <w:pPr>
        <w:tabs>
          <w:tab w:val="left" w:pos="1560"/>
        </w:tabs>
        <w:jc w:val="both"/>
        <w:rPr>
          <w:rFonts w:ascii="Tenorite" w:eastAsia="Times New Roman" w:hAnsi="Tenorite" w:cs="Times New Roman"/>
          <w:bCs/>
          <w:sz w:val="24"/>
          <w:szCs w:val="24"/>
          <w:lang w:eastAsia="fr-FR"/>
        </w:rPr>
      </w:pPr>
      <w:r w:rsidRPr="00812D61">
        <w:rPr>
          <w:rFonts w:ascii="Tenorite" w:eastAsia="Times New Roman" w:hAnsi="Tenorite" w:cs="Times New Roman"/>
          <w:bCs/>
          <w:sz w:val="24"/>
          <w:szCs w:val="24"/>
          <w:lang w:eastAsia="fr-FR"/>
        </w:rPr>
        <w:t xml:space="preserve">     </w:t>
      </w:r>
    </w:p>
    <w:p w14:paraId="62E82239" w14:textId="2C75C2A7" w:rsidR="00641A2F" w:rsidRPr="00812D61" w:rsidRDefault="00641A2F" w:rsidP="6C1FC86B">
      <w:pPr>
        <w:tabs>
          <w:tab w:val="left" w:pos="1560"/>
        </w:tabs>
        <w:spacing w:after="120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AVRIL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365"/>
        <w:gridCol w:w="9435"/>
      </w:tblGrid>
      <w:tr w:rsidR="00194330" w14:paraId="5FAAE973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5FC10531" w14:textId="0D1E089F" w:rsidR="00194330" w:rsidRPr="6C1FC86B" w:rsidRDefault="5E23D735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4</w:t>
            </w:r>
            <w:r w:rsidR="4B962E4F"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au 7</w:t>
            </w:r>
          </w:p>
        </w:tc>
        <w:tc>
          <w:tcPr>
            <w:tcW w:w="9435" w:type="dxa"/>
            <w:vAlign w:val="center"/>
          </w:tcPr>
          <w:p w14:paraId="0AF121D0" w14:textId="69E5CDF8" w:rsidR="00194330" w:rsidRPr="6C1FC86B" w:rsidRDefault="6790CF52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Tournoi de hockey 4 X 4 – Omnisport - </w:t>
            </w:r>
            <w:r w:rsidR="49BF4474"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Aréna</w:t>
            </w:r>
            <w:r w:rsidR="14AD244C"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du CREC</w:t>
            </w:r>
          </w:p>
        </w:tc>
      </w:tr>
      <w:tr w:rsidR="08F5AF44" w14:paraId="78D0F2B3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2557D52E" w14:textId="77CE35BA" w:rsidR="08F5AF44" w:rsidRDefault="08F5AF44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5 au 7</w:t>
            </w:r>
          </w:p>
        </w:tc>
        <w:tc>
          <w:tcPr>
            <w:tcW w:w="9435" w:type="dxa"/>
            <w:vAlign w:val="center"/>
          </w:tcPr>
          <w:p w14:paraId="145F84BB" w14:textId="7699AE48" w:rsidR="08F5AF44" w:rsidRDefault="08F5AF44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Régional de badminton RSEQ – Centre Éducatif L’Abri – Gymnases du CREC + C-Cartier</w:t>
            </w:r>
          </w:p>
        </w:tc>
      </w:tr>
      <w:tr w:rsidR="009D52F6" w14:paraId="52BE694B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2C3600AE" w14:textId="77777777" w:rsidR="009D52F6" w:rsidRPr="6C1FC86B" w:rsidRDefault="009D52F6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9435" w:type="dxa"/>
            <w:vAlign w:val="center"/>
          </w:tcPr>
          <w:p w14:paraId="2EC4E628" w14:textId="77777777" w:rsidR="009D52F6" w:rsidRPr="6C1FC86B" w:rsidRDefault="009D52F6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Spectacle des Choristes du Nord – Salle J-M Dion</w:t>
            </w:r>
          </w:p>
        </w:tc>
      </w:tr>
      <w:tr w:rsidR="08F5AF44" w14:paraId="6463DE99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575EEF37" w14:textId="5AA15E42" w:rsidR="01FD9342" w:rsidRDefault="01FD9342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9435" w:type="dxa"/>
            <w:vAlign w:val="center"/>
          </w:tcPr>
          <w:p w14:paraId="3980374A" w14:textId="17DD6C3C" w:rsidR="01FD9342" w:rsidRDefault="01FD9342" w:rsidP="08F5AF44"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Fin de la saison - Aréna du CREC</w:t>
            </w:r>
          </w:p>
        </w:tc>
      </w:tr>
      <w:tr w:rsidR="001718A0" w14:paraId="532DA4C3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043C3E14" w14:textId="1915C412" w:rsidR="001718A0" w:rsidRDefault="001718A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435" w:type="dxa"/>
            <w:vAlign w:val="center"/>
          </w:tcPr>
          <w:p w14:paraId="1626378C" w14:textId="30883EC1" w:rsidR="001718A0" w:rsidRDefault="001718A0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Party de fin de saison – Ligue de hockey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ShelterBay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Agora du CREC</w:t>
            </w:r>
          </w:p>
        </w:tc>
      </w:tr>
      <w:tr w:rsidR="6C1FC86B" w14:paraId="2793C136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38244DB1" w14:textId="6386CFEA" w:rsidR="6569728D" w:rsidRDefault="6569728D" w:rsidP="6C1FC86B">
            <w:r w:rsidRPr="005138B2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9435" w:type="dxa"/>
            <w:vAlign w:val="center"/>
          </w:tcPr>
          <w:p w14:paraId="03998750" w14:textId="0E6CFC6A" w:rsidR="6569728D" w:rsidRDefault="6569728D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Soirée reconnaissance des bénévoles – VPC/CAB – Agora du CREC</w:t>
            </w:r>
          </w:p>
        </w:tc>
      </w:tr>
      <w:tr w:rsidR="008D22A2" w14:paraId="7E927E05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6C2C9B5F" w14:textId="71CA4ED5" w:rsidR="008D22A2" w:rsidRPr="005138B2" w:rsidRDefault="008D22A2" w:rsidP="008D22A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 et 28</w:t>
            </w:r>
          </w:p>
        </w:tc>
        <w:tc>
          <w:tcPr>
            <w:tcW w:w="9435" w:type="dxa"/>
            <w:vAlign w:val="center"/>
          </w:tcPr>
          <w:p w14:paraId="065178C3" w14:textId="56C52801" w:rsidR="008D22A2" w:rsidRPr="6C1FC86B" w:rsidRDefault="008D22A2" w:rsidP="008D22A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Challenge de volley-ball – Centre Éducatif L’Abri – Gymnases du CREC</w:t>
            </w:r>
          </w:p>
        </w:tc>
      </w:tr>
      <w:tr w:rsidR="008D22A2" w14:paraId="4F3E2DE3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208A4567" w14:textId="75092688" w:rsidR="008D22A2" w:rsidRDefault="008D22A2" w:rsidP="008D22A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9435" w:type="dxa"/>
            <w:vAlign w:val="center"/>
          </w:tcPr>
          <w:p w14:paraId="1E0B64E8" w14:textId="53207B26" w:rsidR="008D22A2" w:rsidRDefault="008D22A2" w:rsidP="008D22A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Bingo des artisanes du Cercle des fermières – Agora du CREC</w:t>
            </w:r>
          </w:p>
        </w:tc>
      </w:tr>
      <w:tr w:rsidR="008D22A2" w14:paraId="0DA7C099" w14:textId="77777777" w:rsidTr="08F5AF44">
        <w:trPr>
          <w:trHeight w:val="300"/>
        </w:trPr>
        <w:tc>
          <w:tcPr>
            <w:tcW w:w="1365" w:type="dxa"/>
            <w:vAlign w:val="center"/>
          </w:tcPr>
          <w:p w14:paraId="00CB74D4" w14:textId="71054EC4" w:rsidR="008D22A2" w:rsidRDefault="008D22A2" w:rsidP="008D22A2">
            <w:pPr>
              <w:rPr>
                <w:rFonts w:ascii="Tenorite" w:eastAsia="Times New Roman" w:hAnsi="Tenorite" w:cs="Times New Roman"/>
                <w:color w:val="FF0000"/>
                <w:sz w:val="16"/>
                <w:szCs w:val="16"/>
                <w:lang w:eastAsia="fr-FR"/>
              </w:rPr>
            </w:pPr>
            <w:r w:rsidRPr="007A5C5B">
              <w:rPr>
                <w:rFonts w:ascii="Tenorite" w:eastAsia="Times New Roman" w:hAnsi="Tenorite" w:cs="Times New Roman"/>
                <w:sz w:val="18"/>
                <w:szCs w:val="18"/>
                <w:lang w:eastAsia="fr-FR"/>
              </w:rPr>
              <w:t>À déterminer</w:t>
            </w:r>
          </w:p>
        </w:tc>
        <w:tc>
          <w:tcPr>
            <w:tcW w:w="9435" w:type="dxa"/>
            <w:vAlign w:val="center"/>
          </w:tcPr>
          <w:p w14:paraId="423AD2A5" w14:textId="30FA52E5" w:rsidR="008D22A2" w:rsidRDefault="008D22A2" w:rsidP="008D22A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Spectacle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en chanson</w:t>
            </w: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- École de musique de Port-Cartier</w:t>
            </w:r>
          </w:p>
        </w:tc>
      </w:tr>
    </w:tbl>
    <w:p w14:paraId="45D122B3" w14:textId="60A78B90" w:rsidR="00641A2F" w:rsidRPr="00812D61" w:rsidRDefault="00641A2F" w:rsidP="6C1FC86B">
      <w:pPr>
        <w:tabs>
          <w:tab w:val="left" w:pos="1560"/>
        </w:tabs>
        <w:spacing w:after="120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  <w:r w:rsidRPr="6C1FC86B">
        <w:rPr>
          <w:rFonts w:ascii="Tenorite" w:eastAsia="Times New Roman" w:hAnsi="Tenorite" w:cs="Times New Roman"/>
          <w:sz w:val="24"/>
          <w:szCs w:val="24"/>
          <w:lang w:eastAsia="fr-FR"/>
        </w:rPr>
        <w:t xml:space="preserve">     </w:t>
      </w:r>
    </w:p>
    <w:p w14:paraId="032D0E97" w14:textId="53DCF158" w:rsidR="00641A2F" w:rsidRPr="00812D61" w:rsidRDefault="00641A2F" w:rsidP="6C1FC86B">
      <w:pPr>
        <w:tabs>
          <w:tab w:val="left" w:pos="1560"/>
        </w:tabs>
        <w:spacing w:after="120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MAI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320"/>
        <w:gridCol w:w="9480"/>
      </w:tblGrid>
      <w:tr w:rsidR="00E6461B" w14:paraId="3C03C767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57C41D5B" w14:textId="78058B7D" w:rsidR="00E6461B" w:rsidRPr="00157B4D" w:rsidRDefault="00E6461B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480" w:type="dxa"/>
            <w:vAlign w:val="center"/>
          </w:tcPr>
          <w:p w14:paraId="19A72359" w14:textId="55D597FD" w:rsidR="00E6461B" w:rsidRPr="6C1FC86B" w:rsidRDefault="00E6461B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Souper</w:t>
            </w:r>
            <w:r w:rsidR="00F0110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bénéfice de l’Association de protection de la Rivière</w:t>
            </w:r>
            <w:r w:rsidR="006C23C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aux</w:t>
            </w:r>
            <w:r w:rsidR="006C23C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Rochers</w:t>
            </w:r>
            <w:r w:rsidR="006C23C7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</w:t>
            </w:r>
            <w:r w:rsidR="006C23C7" w:rsidRPr="006C23C7">
              <w:rPr>
                <w:rFonts w:ascii="Tenorite" w:eastAsia="Times New Roman" w:hAnsi="Tenorite" w:cs="Times New Roman"/>
                <w:lang w:eastAsia="fr-FR"/>
              </w:rPr>
              <w:t>Agora du CREC</w:t>
            </w:r>
          </w:p>
        </w:tc>
      </w:tr>
      <w:tr w:rsidR="6C1FC86B" w14:paraId="59F6DBC6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005E8435" w14:textId="1ABEEA3B" w:rsidR="1DA7C15B" w:rsidRDefault="1DA7C15B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157B4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10-11</w:t>
            </w:r>
          </w:p>
        </w:tc>
        <w:tc>
          <w:tcPr>
            <w:tcW w:w="9480" w:type="dxa"/>
            <w:vAlign w:val="center"/>
          </w:tcPr>
          <w:p w14:paraId="4BCBD200" w14:textId="1F686464" w:rsidR="1DA7C15B" w:rsidRDefault="1DA7C15B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Spectacle annuel de l’Académie Les Joies de la danse de Port-Cartier – Agora du CREC</w:t>
            </w:r>
          </w:p>
        </w:tc>
      </w:tr>
      <w:tr w:rsidR="0097705C" w14:paraId="651D0B16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6FEE517C" w14:textId="622991E2" w:rsidR="0097705C" w:rsidRPr="00157B4D" w:rsidRDefault="0097705C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9480" w:type="dxa"/>
            <w:vAlign w:val="center"/>
          </w:tcPr>
          <w:p w14:paraId="24B8EB06" w14:textId="59AAAC11" w:rsidR="0097705C" w:rsidRPr="6C1FC86B" w:rsidRDefault="00DE43C6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Journée familiale - Maison de la Famille de Port-Cartier – Aréna </w:t>
            </w:r>
            <w:r w:rsidR="00CF061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+ </w:t>
            </w:r>
            <w:r w:rsidR="00D226D8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gymnase</w:t>
            </w:r>
            <w:r w:rsidR="00CF061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du CREC</w:t>
            </w:r>
          </w:p>
        </w:tc>
      </w:tr>
      <w:tr w:rsidR="0063455D" w14:paraId="3B9A101C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736FC643" w14:textId="34C35DD9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480" w:type="dxa"/>
            <w:vAlign w:val="center"/>
          </w:tcPr>
          <w:p w14:paraId="2215DBB2" w14:textId="156E3040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Concert de fin d’année - École de musique de Port-Cartier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Café-Théâtre Graffiti</w:t>
            </w:r>
          </w:p>
        </w:tc>
      </w:tr>
      <w:tr w:rsidR="0063455D" w14:paraId="32882464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4BF8F1A1" w14:textId="777AAAE7" w:rsidR="0063455D" w:rsidRPr="6C1FC86B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26-27</w:t>
            </w:r>
          </w:p>
        </w:tc>
        <w:tc>
          <w:tcPr>
            <w:tcW w:w="9480" w:type="dxa"/>
            <w:vAlign w:val="center"/>
          </w:tcPr>
          <w:p w14:paraId="285A7D5D" w14:textId="6B5A46E6" w:rsidR="0063455D" w:rsidRPr="6C1FC86B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Jeux régionaux des Aînés – FADOQ Côte-Nord - aréna du CREC et Agora</w:t>
            </w:r>
          </w:p>
        </w:tc>
      </w:tr>
      <w:tr w:rsidR="0063455D" w14:paraId="227694AD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67425060" w14:textId="44DA669D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9480" w:type="dxa"/>
            <w:vAlign w:val="center"/>
          </w:tcPr>
          <w:p w14:paraId="6BA8ADE1" w14:textId="432BECBC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Assermentation des pompiers de la VPC – Agora du CREC</w:t>
            </w:r>
          </w:p>
        </w:tc>
      </w:tr>
      <w:tr w:rsidR="0063455D" w14:paraId="3820C587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0B6E040F" w14:textId="4336E704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9480" w:type="dxa"/>
            <w:vAlign w:val="center"/>
          </w:tcPr>
          <w:p w14:paraId="7E6EAF3D" w14:textId="3C443D23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Soirée reconnaissance des employés de la VPC – Agora du CREC</w:t>
            </w:r>
          </w:p>
        </w:tc>
      </w:tr>
      <w:tr w:rsidR="0063455D" w14:paraId="2A4B1200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6650E54B" w14:textId="1753DD45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80" w:type="dxa"/>
            <w:vAlign w:val="center"/>
          </w:tcPr>
          <w:p w14:paraId="1DB28561" w14:textId="0986E6E0" w:rsidR="0063455D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</w:p>
        </w:tc>
      </w:tr>
      <w:tr w:rsidR="0063455D" w14:paraId="631E74C7" w14:textId="77777777" w:rsidTr="009F1CD0">
        <w:trPr>
          <w:trHeight w:val="300"/>
        </w:trPr>
        <w:tc>
          <w:tcPr>
            <w:tcW w:w="1320" w:type="dxa"/>
            <w:vAlign w:val="center"/>
          </w:tcPr>
          <w:p w14:paraId="4E48DC76" w14:textId="77777777" w:rsidR="0063455D" w:rsidRPr="6C1FC86B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80" w:type="dxa"/>
            <w:vAlign w:val="center"/>
          </w:tcPr>
          <w:p w14:paraId="5C3E7514" w14:textId="77777777" w:rsidR="0063455D" w:rsidRPr="6C1FC86B" w:rsidRDefault="0063455D" w:rsidP="0063455D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</w:p>
        </w:tc>
      </w:tr>
    </w:tbl>
    <w:p w14:paraId="4800644C" w14:textId="072DD03F" w:rsidR="00641A2F" w:rsidRPr="00812D61" w:rsidRDefault="00641A2F" w:rsidP="6C1FC86B">
      <w:pPr>
        <w:tabs>
          <w:tab w:val="left" w:pos="1560"/>
        </w:tabs>
        <w:spacing w:after="120"/>
        <w:ind w:left="1560" w:hanging="1276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</w:p>
    <w:p w14:paraId="52149B57" w14:textId="71BB2C7E" w:rsidR="00641A2F" w:rsidRPr="003B0537" w:rsidRDefault="00641A2F" w:rsidP="003B0537"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JUIN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380"/>
        <w:gridCol w:w="9420"/>
      </w:tblGrid>
      <w:tr w:rsidR="6C1FC86B" w14:paraId="7A923324" w14:textId="77777777" w:rsidTr="00AD6ED9">
        <w:trPr>
          <w:trHeight w:val="300"/>
        </w:trPr>
        <w:tc>
          <w:tcPr>
            <w:tcW w:w="1380" w:type="dxa"/>
            <w:vAlign w:val="center"/>
          </w:tcPr>
          <w:p w14:paraId="3C0D0D0E" w14:textId="67ABA54F" w:rsidR="09432E9A" w:rsidRDefault="733799B8" w:rsidP="6C1FC86B">
            <w:r w:rsidRPr="08371F6D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420" w:type="dxa"/>
            <w:vAlign w:val="center"/>
          </w:tcPr>
          <w:p w14:paraId="1B45CCD0" w14:textId="72F09F3A" w:rsidR="09432E9A" w:rsidRDefault="00966E32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Souper-bénéfice – Hom’asculin Port-Cartier – Agora du CREC </w:t>
            </w:r>
          </w:p>
        </w:tc>
      </w:tr>
      <w:tr w:rsidR="00966E32" w14:paraId="27159B3F" w14:textId="77777777" w:rsidTr="00AD6ED9">
        <w:trPr>
          <w:trHeight w:val="300"/>
        </w:trPr>
        <w:tc>
          <w:tcPr>
            <w:tcW w:w="1380" w:type="dxa"/>
            <w:vAlign w:val="center"/>
          </w:tcPr>
          <w:p w14:paraId="79D0E7CC" w14:textId="4DF07A60" w:rsidR="00966E32" w:rsidRPr="00C17FB8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C17FB8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9420" w:type="dxa"/>
            <w:vAlign w:val="center"/>
          </w:tcPr>
          <w:p w14:paraId="5E5968C8" w14:textId="1D939875" w:rsidR="00966E32" w:rsidRPr="6C1FC86B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Triathlon de Port-Cartier – CREC</w:t>
            </w:r>
          </w:p>
        </w:tc>
      </w:tr>
      <w:tr w:rsidR="00966E32" w14:paraId="61CC293B" w14:textId="77777777" w:rsidTr="00AD6ED9">
        <w:trPr>
          <w:trHeight w:val="345"/>
        </w:trPr>
        <w:tc>
          <w:tcPr>
            <w:tcW w:w="1380" w:type="dxa"/>
            <w:vAlign w:val="center"/>
          </w:tcPr>
          <w:p w14:paraId="362B0A3C" w14:textId="2B56F860" w:rsidR="00966E32" w:rsidRDefault="00966E32" w:rsidP="00966E32">
            <w:pPr>
              <w:rPr>
                <w:rFonts w:ascii="Tenorite" w:eastAsia="Times New Roman" w:hAnsi="Tenorite" w:cs="Times New Roman"/>
                <w:color w:val="FF0000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9420" w:type="dxa"/>
            <w:vAlign w:val="center"/>
          </w:tcPr>
          <w:p w14:paraId="0EE5034A" w14:textId="40DA402F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Assemblée générale annuelle – Maison des jeunes de Port-Cartier</w:t>
            </w:r>
          </w:p>
        </w:tc>
      </w:tr>
      <w:tr w:rsidR="00966E32" w14:paraId="0FABF3B7" w14:textId="77777777" w:rsidTr="00AD6ED9">
        <w:trPr>
          <w:trHeight w:val="345"/>
        </w:trPr>
        <w:tc>
          <w:tcPr>
            <w:tcW w:w="1380" w:type="dxa"/>
            <w:vAlign w:val="center"/>
          </w:tcPr>
          <w:p w14:paraId="419FF73A" w14:textId="7929A94C" w:rsidR="00966E32" w:rsidRPr="6C1FC86B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9420" w:type="dxa"/>
            <w:vAlign w:val="center"/>
          </w:tcPr>
          <w:p w14:paraId="30DC54BF" w14:textId="384D6A53" w:rsidR="00966E32" w:rsidRPr="6C1FC86B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Bal des finissants du CEL’A – Agora du CREC</w:t>
            </w:r>
          </w:p>
        </w:tc>
      </w:tr>
      <w:tr w:rsidR="00966E32" w14:paraId="4B271BC1" w14:textId="77777777">
        <w:trPr>
          <w:trHeight w:val="345"/>
        </w:trPr>
        <w:tc>
          <w:tcPr>
            <w:tcW w:w="1380" w:type="dxa"/>
            <w:vAlign w:val="center"/>
          </w:tcPr>
          <w:p w14:paraId="6B6BFF5E" w14:textId="6AFE4B12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7A5C5B">
              <w:rPr>
                <w:rFonts w:ascii="Tenorite" w:eastAsia="Times New Roman" w:hAnsi="Tenorite" w:cs="Times New Roman"/>
                <w:sz w:val="18"/>
                <w:szCs w:val="18"/>
                <w:lang w:eastAsia="fr-FR"/>
              </w:rPr>
              <w:lastRenderedPageBreak/>
              <w:t>À déterminer</w:t>
            </w:r>
          </w:p>
        </w:tc>
        <w:tc>
          <w:tcPr>
            <w:tcW w:w="9420" w:type="dxa"/>
            <w:vAlign w:val="center"/>
          </w:tcPr>
          <w:p w14:paraId="2930AB44" w14:textId="3892E5FA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Soirée reconnaissance du CEL’A – Agora du CREC</w:t>
            </w:r>
          </w:p>
        </w:tc>
      </w:tr>
      <w:tr w:rsidR="00966E32" w14:paraId="491CFE01" w14:textId="77777777">
        <w:trPr>
          <w:trHeight w:val="345"/>
        </w:trPr>
        <w:tc>
          <w:tcPr>
            <w:tcW w:w="1380" w:type="dxa"/>
            <w:vAlign w:val="center"/>
          </w:tcPr>
          <w:p w14:paraId="3660A2F7" w14:textId="768D8C25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7A5C5B">
              <w:rPr>
                <w:rFonts w:ascii="Tenorite" w:eastAsia="Times New Roman" w:hAnsi="Tenorite" w:cs="Times New Roman"/>
                <w:sz w:val="18"/>
                <w:szCs w:val="18"/>
                <w:lang w:eastAsia="fr-FR"/>
              </w:rPr>
              <w:t>À déterminer</w:t>
            </w:r>
          </w:p>
        </w:tc>
        <w:tc>
          <w:tcPr>
            <w:tcW w:w="9420" w:type="dxa"/>
            <w:vAlign w:val="center"/>
          </w:tcPr>
          <w:p w14:paraId="3458AE21" w14:textId="2F466FF6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Mini-relais pour la vie – École Mère d’Youville – terrain du CREC</w:t>
            </w:r>
          </w:p>
        </w:tc>
      </w:tr>
      <w:tr w:rsidR="00966E32" w14:paraId="3E8E2A7C" w14:textId="77777777" w:rsidTr="00AD6ED9">
        <w:trPr>
          <w:trHeight w:val="345"/>
        </w:trPr>
        <w:tc>
          <w:tcPr>
            <w:tcW w:w="1380" w:type="dxa"/>
            <w:vAlign w:val="center"/>
          </w:tcPr>
          <w:p w14:paraId="7CEE2780" w14:textId="68AAEE70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7A5C5B">
              <w:rPr>
                <w:rFonts w:ascii="Tenorite" w:eastAsia="Times New Roman" w:hAnsi="Tenorite" w:cs="Times New Roman"/>
                <w:sz w:val="18"/>
                <w:szCs w:val="18"/>
                <w:lang w:eastAsia="fr-FR"/>
              </w:rPr>
              <w:t>À déterminer</w:t>
            </w:r>
          </w:p>
        </w:tc>
        <w:tc>
          <w:tcPr>
            <w:tcW w:w="9420" w:type="dxa"/>
            <w:vAlign w:val="center"/>
          </w:tcPr>
          <w:p w14:paraId="576E53B5" w14:textId="7383E77E" w:rsidR="00966E32" w:rsidRDefault="00966E32" w:rsidP="00966E3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de balle-molle adultes - féminin et masculin – terrain de ba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lle-molle</w:t>
            </w:r>
          </w:p>
        </w:tc>
      </w:tr>
    </w:tbl>
    <w:p w14:paraId="58ABE5D6" w14:textId="5F85148D" w:rsidR="00641A2F" w:rsidRPr="00812D61" w:rsidRDefault="00641A2F" w:rsidP="6C1FC86B">
      <w:pPr>
        <w:tabs>
          <w:tab w:val="left" w:pos="2268"/>
        </w:tabs>
        <w:spacing w:after="120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</w:p>
    <w:p w14:paraId="559D1B28" w14:textId="77777777" w:rsidR="00641A2F" w:rsidRPr="00812D61" w:rsidRDefault="00641A2F" w:rsidP="6C1FC86B">
      <w:pPr>
        <w:tabs>
          <w:tab w:val="left" w:pos="2268"/>
        </w:tabs>
        <w:spacing w:after="120"/>
        <w:jc w:val="both"/>
        <w:rPr>
          <w:rFonts w:ascii="Tenorite" w:eastAsia="Times New Roman" w:hAnsi="Tenorite" w:cs="Times New Roman"/>
          <w:sz w:val="24"/>
          <w:szCs w:val="24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JUILLET</w:t>
      </w:r>
    </w:p>
    <w:tbl>
      <w:tblPr>
        <w:tblStyle w:val="Grilledutableau"/>
        <w:tblW w:w="10800" w:type="dxa"/>
        <w:tblLayout w:type="fixed"/>
        <w:tblLook w:val="06A0" w:firstRow="1" w:lastRow="0" w:firstColumn="1" w:lastColumn="0" w:noHBand="1" w:noVBand="1"/>
      </w:tblPr>
      <w:tblGrid>
        <w:gridCol w:w="1350"/>
        <w:gridCol w:w="9450"/>
      </w:tblGrid>
      <w:tr w:rsidR="6C1FC86B" w14:paraId="2A705C85" w14:textId="77777777" w:rsidTr="08F5AF44">
        <w:trPr>
          <w:trHeight w:val="300"/>
        </w:trPr>
        <w:tc>
          <w:tcPr>
            <w:tcW w:w="1350" w:type="dxa"/>
            <w:vAlign w:val="center"/>
          </w:tcPr>
          <w:p w14:paraId="72A4650F" w14:textId="7CDA2EBF" w:rsidR="3ECB47CA" w:rsidRDefault="00FA013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9450" w:type="dxa"/>
            <w:vAlign w:val="center"/>
          </w:tcPr>
          <w:p w14:paraId="5835E3FD" w14:textId="7F0D70C8" w:rsidR="3ECB47CA" w:rsidRDefault="00FA0131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Collecte de sang – </w:t>
            </w:r>
            <w:proofErr w:type="spellStart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Héma</w:t>
            </w:r>
            <w:proofErr w:type="spellEnd"/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-Québec</w:t>
            </w:r>
            <w:r w:rsidR="3ECB47CA"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Agora du CREC</w:t>
            </w:r>
          </w:p>
        </w:tc>
      </w:tr>
      <w:tr w:rsidR="00F36699" w14:paraId="6776C847" w14:textId="77777777" w:rsidTr="08F5AF44">
        <w:trPr>
          <w:trHeight w:val="300"/>
        </w:trPr>
        <w:tc>
          <w:tcPr>
            <w:tcW w:w="1350" w:type="dxa"/>
            <w:vAlign w:val="center"/>
          </w:tcPr>
          <w:p w14:paraId="18C9A5A2" w14:textId="77777777" w:rsidR="00F36699" w:rsidRDefault="00F36699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B95B5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9450" w:type="dxa"/>
            <w:vAlign w:val="center"/>
          </w:tcPr>
          <w:p w14:paraId="0AE3FD3D" w14:textId="77777777" w:rsidR="00F36699" w:rsidRDefault="00F36699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Fête citoyenne et spectacle – Île McCormick</w:t>
            </w:r>
          </w:p>
        </w:tc>
      </w:tr>
      <w:tr w:rsidR="6C1FC86B" w14:paraId="5F54967E" w14:textId="77777777" w:rsidTr="08F5AF44">
        <w:trPr>
          <w:trHeight w:val="300"/>
        </w:trPr>
        <w:tc>
          <w:tcPr>
            <w:tcW w:w="1350" w:type="dxa"/>
            <w:vAlign w:val="center"/>
          </w:tcPr>
          <w:p w14:paraId="0907076E" w14:textId="294595D9" w:rsidR="3ECB47CA" w:rsidRDefault="3ECB47CA" w:rsidP="6C1FC86B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0B95B53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9450" w:type="dxa"/>
            <w:vAlign w:val="center"/>
          </w:tcPr>
          <w:p w14:paraId="67437248" w14:textId="19CE8ED9" w:rsidR="3ECB47CA" w:rsidRDefault="3ECB47CA" w:rsidP="6C1FC86B">
            <w:pPr>
              <w:tabs>
                <w:tab w:val="left" w:pos="1560"/>
              </w:tabs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C1FC86B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Festival des Riverains – Loisirs Rive-Baie - Centre Daniel-Pagé</w:t>
            </w:r>
          </w:p>
        </w:tc>
      </w:tr>
      <w:tr w:rsidR="08F5AF44" w14:paraId="09A36EDA" w14:textId="77777777" w:rsidTr="08F5AF44">
        <w:trPr>
          <w:trHeight w:val="300"/>
        </w:trPr>
        <w:tc>
          <w:tcPr>
            <w:tcW w:w="1350" w:type="dxa"/>
            <w:vAlign w:val="center"/>
          </w:tcPr>
          <w:p w14:paraId="26C3769A" w14:textId="797ECF21" w:rsidR="657D6865" w:rsidRDefault="657D6865" w:rsidP="08F5AF44">
            <w:pPr>
              <w:rPr>
                <w:rFonts w:ascii="Tenorite" w:eastAsia="Times New Roman" w:hAnsi="Tenorite" w:cs="Times New Roman"/>
                <w:b/>
                <w:bCs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b/>
                <w:bCs/>
                <w:sz w:val="24"/>
                <w:szCs w:val="24"/>
                <w:lang w:eastAsia="fr-FR"/>
              </w:rPr>
              <w:t>À venir...</w:t>
            </w:r>
          </w:p>
        </w:tc>
        <w:tc>
          <w:tcPr>
            <w:tcW w:w="9450" w:type="dxa"/>
            <w:vAlign w:val="center"/>
          </w:tcPr>
          <w:p w14:paraId="17BA8A2C" w14:textId="233BB43E" w:rsidR="657D6865" w:rsidRDefault="657D6865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Coupe Shelter – Ligue de soccer de Port-Cartier – Terrain synthétique</w:t>
            </w:r>
          </w:p>
        </w:tc>
      </w:tr>
    </w:tbl>
    <w:p w14:paraId="1C452754" w14:textId="32FB79B5" w:rsidR="00641A2F" w:rsidRDefault="00641A2F" w:rsidP="6C1FC86B">
      <w:pPr>
        <w:spacing w:after="120"/>
        <w:jc w:val="both"/>
        <w:rPr>
          <w:rFonts w:ascii="Tenorite" w:eastAsia="Times New Roman" w:hAnsi="Tenorite" w:cs="Times New Roman"/>
          <w:b/>
          <w:sz w:val="28"/>
          <w:szCs w:val="28"/>
          <w:lang w:eastAsia="fr-FR"/>
        </w:rPr>
      </w:pPr>
    </w:p>
    <w:p w14:paraId="72A49465" w14:textId="69452263" w:rsidR="00641A2F" w:rsidRPr="00812D61" w:rsidRDefault="00641A2F" w:rsidP="6C1FC86B">
      <w:pPr>
        <w:spacing w:after="120"/>
        <w:jc w:val="both"/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</w:pPr>
      <w:r w:rsidRPr="6C1FC86B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AOÛT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1395"/>
        <w:gridCol w:w="9405"/>
      </w:tblGrid>
      <w:tr w:rsidR="6C1FC86B" w14:paraId="43848B83" w14:textId="77777777" w:rsidTr="08F5AF44">
        <w:trPr>
          <w:trHeight w:val="300"/>
        </w:trPr>
        <w:tc>
          <w:tcPr>
            <w:tcW w:w="1395" w:type="dxa"/>
            <w:vAlign w:val="center"/>
          </w:tcPr>
          <w:p w14:paraId="474237FC" w14:textId="55AD97FC" w:rsidR="6C1FC86B" w:rsidRDefault="0529C1E7" w:rsidP="08F5AF44">
            <w:pPr>
              <w:rPr>
                <w:rFonts w:ascii="Tenorite" w:eastAsia="Times New Roman" w:hAnsi="Tenorite" w:cs="Times New Roman"/>
                <w:b/>
                <w:bCs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b/>
                <w:bCs/>
                <w:sz w:val="24"/>
                <w:szCs w:val="24"/>
                <w:lang w:eastAsia="fr-FR"/>
              </w:rPr>
              <w:t>À venir...</w:t>
            </w:r>
          </w:p>
        </w:tc>
        <w:tc>
          <w:tcPr>
            <w:tcW w:w="9405" w:type="dxa"/>
            <w:vAlign w:val="center"/>
          </w:tcPr>
          <w:p w14:paraId="7F88E4F6" w14:textId="54E2581D" w:rsidR="6C1FC86B" w:rsidRDefault="0529C1E7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de balle molle – Ligue de balle molle masculine – Terrain de baseball</w:t>
            </w:r>
          </w:p>
        </w:tc>
      </w:tr>
      <w:tr w:rsidR="6C1FC86B" w14:paraId="7ACB9E2E" w14:textId="77777777" w:rsidTr="08F5AF44">
        <w:trPr>
          <w:trHeight w:val="300"/>
        </w:trPr>
        <w:tc>
          <w:tcPr>
            <w:tcW w:w="1395" w:type="dxa"/>
            <w:vAlign w:val="center"/>
          </w:tcPr>
          <w:p w14:paraId="5607D773" w14:textId="23AE886A" w:rsidR="6C1FC86B" w:rsidRDefault="0529C1E7" w:rsidP="08F5AF44">
            <w:pPr>
              <w:rPr>
                <w:rFonts w:ascii="Tenorite" w:eastAsia="Times New Roman" w:hAnsi="Tenorite" w:cs="Times New Roman"/>
                <w:b/>
                <w:bCs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b/>
                <w:bCs/>
                <w:sz w:val="24"/>
                <w:szCs w:val="24"/>
                <w:lang w:eastAsia="fr-FR"/>
              </w:rPr>
              <w:t>À venir...</w:t>
            </w:r>
          </w:p>
        </w:tc>
        <w:tc>
          <w:tcPr>
            <w:tcW w:w="9405" w:type="dxa"/>
            <w:vAlign w:val="center"/>
          </w:tcPr>
          <w:p w14:paraId="4BA2989A" w14:textId="55A59C5B" w:rsidR="6C1FC86B" w:rsidRDefault="0529C1E7" w:rsidP="08F5AF44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08F5AF44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Tournoi de baseball – Ligue de baseball mineur – Terrain de baseball</w:t>
            </w:r>
          </w:p>
        </w:tc>
      </w:tr>
    </w:tbl>
    <w:p w14:paraId="22B85C4D" w14:textId="7EC23F0F" w:rsidR="61257362" w:rsidRDefault="61257362" w:rsidP="61257362">
      <w:pPr>
        <w:tabs>
          <w:tab w:val="left" w:pos="1560"/>
        </w:tabs>
        <w:jc w:val="center"/>
        <w:rPr>
          <w:rFonts w:ascii="Tenorite" w:eastAsia="Times New Roman" w:hAnsi="Tenorite" w:cs="Times New Roman"/>
          <w:sz w:val="28"/>
          <w:szCs w:val="28"/>
          <w:lang w:eastAsia="fr-FR"/>
        </w:rPr>
      </w:pPr>
    </w:p>
    <w:p w14:paraId="635EF2D2" w14:textId="0FC46F64" w:rsidR="5298A702" w:rsidRDefault="5298A702" w:rsidP="61257362">
      <w:pPr>
        <w:spacing w:after="120"/>
        <w:jc w:val="both"/>
      </w:pPr>
      <w:r w:rsidRPr="61257362">
        <w:rPr>
          <w:rFonts w:ascii="Tenorite" w:eastAsia="Times New Roman" w:hAnsi="Tenorite" w:cs="Times New Roman"/>
          <w:b/>
          <w:bCs/>
          <w:sz w:val="28"/>
          <w:szCs w:val="28"/>
          <w:lang w:eastAsia="fr-FR"/>
        </w:rPr>
        <w:t>SEPTEMBRE</w:t>
      </w:r>
    </w:p>
    <w:tbl>
      <w:tblPr>
        <w:tblStyle w:val="Grilledutableau"/>
        <w:tblW w:w="0" w:type="auto"/>
        <w:tblLook w:val="06A0" w:firstRow="1" w:lastRow="0" w:firstColumn="1" w:lastColumn="0" w:noHBand="1" w:noVBand="1"/>
      </w:tblPr>
      <w:tblGrid>
        <w:gridCol w:w="1394"/>
        <w:gridCol w:w="9396"/>
      </w:tblGrid>
      <w:tr w:rsidR="61257362" w14:paraId="0DD789B0" w14:textId="77777777" w:rsidTr="61257362">
        <w:trPr>
          <w:trHeight w:val="300"/>
        </w:trPr>
        <w:tc>
          <w:tcPr>
            <w:tcW w:w="1395" w:type="dxa"/>
            <w:vAlign w:val="center"/>
          </w:tcPr>
          <w:p w14:paraId="25303FDF" w14:textId="06BB19EC" w:rsidR="5298A702" w:rsidRDefault="5298A702" w:rsidP="6125736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1257362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27-29</w:t>
            </w:r>
          </w:p>
        </w:tc>
        <w:tc>
          <w:tcPr>
            <w:tcW w:w="9405" w:type="dxa"/>
            <w:vAlign w:val="center"/>
          </w:tcPr>
          <w:p w14:paraId="238C1668" w14:textId="5ED1E28B" w:rsidR="5298A702" w:rsidRDefault="5298A702" w:rsidP="61257362">
            <w:pPr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</w:pPr>
            <w:r w:rsidRPr="61257362">
              <w:rPr>
                <w:rFonts w:ascii="Tenorite" w:eastAsia="Times New Roman" w:hAnsi="Tenorite" w:cs="Times New Roman"/>
                <w:sz w:val="24"/>
                <w:szCs w:val="24"/>
                <w:lang w:eastAsia="fr-FR"/>
              </w:rPr>
              <w:t>JOURNÉES DE LA CULTURE</w:t>
            </w:r>
          </w:p>
        </w:tc>
      </w:tr>
      <w:tr w:rsidR="61257362" w14:paraId="4EE63222" w14:textId="77777777" w:rsidTr="61257362">
        <w:trPr>
          <w:trHeight w:val="300"/>
        </w:trPr>
        <w:tc>
          <w:tcPr>
            <w:tcW w:w="1395" w:type="dxa"/>
            <w:vAlign w:val="center"/>
          </w:tcPr>
          <w:p w14:paraId="5857F42D" w14:textId="3ED47B3C" w:rsidR="61257362" w:rsidRDefault="61257362" w:rsidP="61257362">
            <w:pPr>
              <w:rPr>
                <w:rFonts w:ascii="Tenorite" w:eastAsia="Times New Roman" w:hAnsi="Tenorite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405" w:type="dxa"/>
            <w:vAlign w:val="center"/>
          </w:tcPr>
          <w:p w14:paraId="42DE5822" w14:textId="3ED47B3C" w:rsidR="61257362" w:rsidRDefault="61257362" w:rsidP="61257362">
            <w:pPr>
              <w:rPr>
                <w:rFonts w:ascii="Tenorite" w:eastAsia="Times New Roman" w:hAnsi="Tenorite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14:paraId="7FB1A922" w14:textId="693AC226" w:rsidR="61257362" w:rsidRDefault="61257362" w:rsidP="61257362">
      <w:pPr>
        <w:tabs>
          <w:tab w:val="left" w:pos="1560"/>
        </w:tabs>
        <w:jc w:val="center"/>
        <w:rPr>
          <w:rFonts w:ascii="Tenorite" w:eastAsia="Times New Roman" w:hAnsi="Tenorite" w:cs="Times New Roman"/>
          <w:sz w:val="28"/>
          <w:szCs w:val="28"/>
          <w:lang w:eastAsia="fr-FR"/>
        </w:rPr>
      </w:pPr>
    </w:p>
    <w:p w14:paraId="4A81E6E2" w14:textId="43711DCB" w:rsidR="000E7957" w:rsidRPr="00E56662" w:rsidRDefault="00641A2F" w:rsidP="00E56662">
      <w:pPr>
        <w:tabs>
          <w:tab w:val="left" w:pos="1560"/>
        </w:tabs>
        <w:jc w:val="center"/>
        <w:rPr>
          <w:rFonts w:ascii="Tenorite" w:hAnsi="Tenorite"/>
          <w:sz w:val="28"/>
          <w:szCs w:val="28"/>
        </w:rPr>
      </w:pPr>
      <w:r w:rsidRPr="6C1FC86B">
        <w:rPr>
          <w:rFonts w:ascii="Tenorite" w:eastAsia="Times New Roman" w:hAnsi="Tenorite" w:cs="Times New Roman"/>
          <w:sz w:val="28"/>
          <w:szCs w:val="28"/>
          <w:lang w:eastAsia="fr-FR"/>
        </w:rPr>
        <w:t>D'autres événements à venir!</w:t>
      </w:r>
    </w:p>
    <w:sectPr w:rsidR="000E7957" w:rsidRPr="00E56662">
      <w:footerReference w:type="default" r:id="rId22"/>
      <w:pgSz w:w="12240" w:h="15840"/>
      <w:pgMar w:top="1170" w:right="720" w:bottom="450" w:left="720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28BC" w14:textId="77777777" w:rsidR="00F96605" w:rsidRDefault="00F96605">
      <w:r>
        <w:separator/>
      </w:r>
    </w:p>
  </w:endnote>
  <w:endnote w:type="continuationSeparator" w:id="0">
    <w:p w14:paraId="47608ECC" w14:textId="77777777" w:rsidR="00F96605" w:rsidRDefault="00F96605">
      <w:r>
        <w:continuationSeparator/>
      </w:r>
    </w:p>
  </w:endnote>
  <w:endnote w:type="continuationNotice" w:id="1">
    <w:p w14:paraId="31CC3575" w14:textId="77777777" w:rsidR="00F96605" w:rsidRDefault="00F96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7A0B" w14:textId="77777777" w:rsidR="00A25D5E" w:rsidRDefault="000E092E">
    <w:pPr>
      <w:pStyle w:val="Pieddepage"/>
      <w:rPr>
        <w:rFonts w:asciiTheme="minorHAnsi" w:hAnsiTheme="minorHAnsi"/>
        <w:b/>
        <w:color w:val="595959" w:themeColor="text1" w:themeTint="A6"/>
        <w:sz w:val="20"/>
      </w:rPr>
    </w:pPr>
    <w:r w:rsidRPr="00523EE2">
      <w:rPr>
        <w:rFonts w:asciiTheme="minorHAnsi" w:hAnsiTheme="minorHAnsi"/>
        <w:b/>
        <w:bCs/>
        <w:noProof/>
        <w:color w:val="44546A" w:themeColor="text2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AF153" wp14:editId="73B8F4A9">
              <wp:simplePos x="0" y="0"/>
              <wp:positionH relativeFrom="column">
                <wp:posOffset>8890</wp:posOffset>
              </wp:positionH>
              <wp:positionV relativeFrom="paragraph">
                <wp:posOffset>118110</wp:posOffset>
              </wp:positionV>
              <wp:extent cx="60007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1DCACD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9.3pt" to="47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BOtwEAAGcDAAAOAAAAZHJzL2Uyb0RvYy54bWysU8lu2zAQvRfoPxC815KNOk0EywEaw710&#10;CZD2A8ZcJALcwGEt++87pBwnbW9FL9QsnMc3b0ab+5Oz7KgSmuB7vly0nCkvgjR+6PmP7/t3t5xh&#10;Bi/BBq96flbI77dv32ym2KlVGIOVKjEC8dhNsedjzrFrGhSjcoCLEJWnpA7JQSY3DY1MMBG6s82q&#10;bW+aKSQZUxAKkaK7Ocm3FV9rJfI3rVFlZntO3HI9Uz0P5Wy2G+iGBHE04kID/oGFA+Pp0SvUDjKw&#10;n8n8BeWMSAGDzgsRXBO0NkLVHqibZftHN08jRFV7IXEwXmXC/wcrvh4f/GMiGaaIHcbHVLo46eTK&#10;l/ixUxXrfBVLnTITFLxp2/bDmjQVz7nmpTAmzJ9UcKwYPbfGlz6gg+NnzPQYXX2+UsI+7I21dRbW&#10;s6nnd+vVmpCBNkJbyGS6KHuOfuAM7ECrJnKqiBiskaW64GAaDg82sSPQuN/vb5cfd/OlEaSao3dr&#10;4j2PHSF/CXIOL9vnOFG7wFSav+EXzjvAca6pqQJFJdaX91XduEuLL4IW6xDkuercFI+mWcsum1fW&#10;5bVP9uv/Y/sLAAD//wMAUEsDBBQABgAIAAAAIQAk4wHF2wAAAAcBAAAPAAAAZHJzL2Rvd25yZXYu&#10;eG1sTI5NS8NAEIbvgv9hGcGb3Sg1pmk2RQstXoTaSs/b7JiNZmdDdtvG/HpHPOhpeD945ykWg2vF&#10;CfvQeFJwO0lAIFXeNFQreNutbjIQIWoyuvWECr4wwKK8vCh0bvyZXvG0jbXgEQq5VmBj7HIpQ2XR&#10;6TDxHRJn7753OrLsa2l6feZx18q7JEml0w3xB6s7XFqsPrdHp2A02XLzbNfjy9P+Ybyvw2613n8o&#10;dX01PM5BRBziXxl+8BkdSmY6+COZIFrWUy7yyVIQHM+mKRuHX0OWhfzPX34DAAD//wMAUEsBAi0A&#10;FAAGAAgAAAAhALaDOJL+AAAA4QEAABMAAAAAAAAAAAAAAAAAAAAAAFtDb250ZW50X1R5cGVzXS54&#10;bWxQSwECLQAUAAYACAAAACEAOP0h/9YAAACUAQAACwAAAAAAAAAAAAAAAAAvAQAAX3JlbHMvLnJl&#10;bHNQSwECLQAUAAYACAAAACEA0CbgTrcBAABnAwAADgAAAAAAAAAAAAAAAAAuAgAAZHJzL2Uyb0Rv&#10;Yy54bWxQSwECLQAUAAYACAAAACEAJOMBxdsAAAAHAQAADwAAAAAAAAAAAAAAAAARBAAAZHJzL2Rv&#10;d25yZXYueG1sUEsFBgAAAAAEAAQA8wAAABkFAAAAAA==&#10;" strokecolor="#4a7ebb"/>
          </w:pict>
        </mc:Fallback>
      </mc:AlternateContent>
    </w:r>
  </w:p>
  <w:p w14:paraId="209FD8E1" w14:textId="77777777" w:rsidR="00A25D5E" w:rsidRPr="00726210" w:rsidRDefault="000E092E">
    <w:pPr>
      <w:pStyle w:val="Pieddepage"/>
      <w:spacing w:before="120"/>
      <w:rPr>
        <w:rFonts w:ascii="Tenorite" w:hAnsi="Tenorite"/>
        <w:color w:val="595959" w:themeColor="text1" w:themeTint="A6"/>
        <w:sz w:val="18"/>
        <w:szCs w:val="18"/>
      </w:rPr>
    </w:pPr>
    <w:r w:rsidRPr="00726210">
      <w:rPr>
        <w:rFonts w:ascii="Tenorite" w:hAnsi="Tenorite"/>
        <w:color w:val="595959" w:themeColor="text1" w:themeTint="A6"/>
        <w:sz w:val="18"/>
        <w:szCs w:val="18"/>
      </w:rPr>
      <w:t xml:space="preserve">* Ce calendrier se bonifie tout au long de l'année en fonction de l'information fournie à la Ville par les organismes et entreprises.   </w:t>
    </w:r>
    <w:r w:rsidRPr="00726210">
      <w:rPr>
        <w:rFonts w:ascii="Tenorite" w:hAnsi="Tenorite"/>
        <w:color w:val="595959" w:themeColor="text1" w:themeTint="A6"/>
        <w:sz w:val="18"/>
        <w:szCs w:val="18"/>
      </w:rPr>
      <w:br/>
      <w:t xml:space="preserve">    Son contenu est sujet à changement sans préavis.    </w:t>
    </w:r>
  </w:p>
  <w:p w14:paraId="2F500442" w14:textId="670916EE" w:rsidR="00A25D5E" w:rsidRPr="00726210" w:rsidRDefault="000E092E">
    <w:pPr>
      <w:pStyle w:val="Pieddepage"/>
      <w:rPr>
        <w:rFonts w:ascii="Tenorite" w:hAnsi="Tenorite"/>
        <w:color w:val="595959" w:themeColor="text1" w:themeTint="A6"/>
        <w:sz w:val="18"/>
        <w:szCs w:val="18"/>
      </w:rPr>
    </w:pPr>
    <w:r w:rsidRPr="00726210">
      <w:rPr>
        <w:rFonts w:ascii="Tenorite" w:hAnsi="Tenorite"/>
        <w:color w:val="595959" w:themeColor="text1" w:themeTint="A6"/>
        <w:sz w:val="18"/>
        <w:szCs w:val="18"/>
      </w:rPr>
      <w:t xml:space="preserve">    Pour nous informer de la tenue de votre événement, communiquez avec Nadia Bernier au </w:t>
    </w:r>
    <w:hyperlink r:id="rId1" w:history="1">
      <w:r w:rsidRPr="00726210">
        <w:rPr>
          <w:rStyle w:val="Lienhypertexte"/>
          <w:rFonts w:ascii="Tenorite" w:hAnsi="Tenorite" w:cs="Times New Roman"/>
          <w:sz w:val="18"/>
          <w:szCs w:val="18"/>
        </w:rPr>
        <w:t>nadiabernier@villeport-cartier.com</w:t>
      </w:r>
    </w:hyperlink>
    <w:r w:rsidRPr="00726210">
      <w:rPr>
        <w:rFonts w:ascii="Tenorite" w:hAnsi="Tenorite"/>
        <w:color w:val="595959" w:themeColor="text1" w:themeTint="A6"/>
        <w:sz w:val="18"/>
        <w:szCs w:val="18"/>
      </w:rPr>
      <w:t xml:space="preserve"> </w:t>
    </w:r>
  </w:p>
  <w:p w14:paraId="2BC02D9F" w14:textId="77777777" w:rsidR="00A25D5E" w:rsidRPr="00726210" w:rsidRDefault="000E092E">
    <w:pPr>
      <w:pStyle w:val="Pieddepage"/>
      <w:spacing w:before="120"/>
      <w:rPr>
        <w:rFonts w:ascii="Tenorite" w:hAnsi="Tenorite"/>
        <w:color w:val="595959" w:themeColor="text1" w:themeTint="A6"/>
        <w:sz w:val="18"/>
        <w:szCs w:val="18"/>
      </w:rPr>
    </w:pPr>
    <w:r w:rsidRPr="00726210">
      <w:rPr>
        <w:rFonts w:ascii="Tenorite" w:hAnsi="Tenorite"/>
        <w:color w:val="595959" w:themeColor="text1" w:themeTint="A6"/>
        <w:sz w:val="18"/>
        <w:szCs w:val="18"/>
      </w:rPr>
      <w:t xml:space="preserve">                               </w:t>
    </w:r>
  </w:p>
  <w:p w14:paraId="06A2F7D8" w14:textId="43B92406" w:rsidR="00A25D5E" w:rsidRPr="001D4B4F" w:rsidRDefault="000E092E">
    <w:pPr>
      <w:pStyle w:val="Pieddepage"/>
      <w:jc w:val="right"/>
      <w:rPr>
        <w:rFonts w:asciiTheme="minorHAnsi" w:hAnsiTheme="minorHAnsi"/>
        <w:color w:val="595959" w:themeColor="text1" w:themeTint="A6"/>
        <w:sz w:val="18"/>
        <w:szCs w:val="18"/>
      </w:rPr>
    </w:pPr>
    <w:r w:rsidRPr="001D4B4F">
      <w:rPr>
        <w:rFonts w:asciiTheme="minorHAnsi" w:hAnsiTheme="minorHAnsi"/>
        <w:color w:val="595959" w:themeColor="text1" w:themeTint="A6"/>
        <w:sz w:val="18"/>
        <w:szCs w:val="18"/>
      </w:rPr>
      <w:t>DERNIÈRE MISE À JOUR :</w:t>
    </w:r>
    <w:r>
      <w:rPr>
        <w:rFonts w:asciiTheme="minorHAnsi" w:hAnsiTheme="minorHAnsi"/>
        <w:color w:val="595959" w:themeColor="text1" w:themeTint="A6"/>
        <w:sz w:val="18"/>
        <w:szCs w:val="18"/>
      </w:rPr>
      <w:t xml:space="preserve"> </w:t>
    </w:r>
    <w:r w:rsidR="00726210">
      <w:rPr>
        <w:rFonts w:asciiTheme="minorHAnsi" w:hAnsiTheme="minorHAnsi"/>
        <w:color w:val="595959" w:themeColor="text1" w:themeTint="A6"/>
        <w:sz w:val="18"/>
        <w:szCs w:val="18"/>
      </w:rPr>
      <w:t>2023-</w:t>
    </w:r>
    <w:r w:rsidR="0051403D">
      <w:rPr>
        <w:rFonts w:asciiTheme="minorHAnsi" w:hAnsiTheme="minorHAnsi"/>
        <w:color w:val="595959" w:themeColor="text1" w:themeTint="A6"/>
        <w:sz w:val="18"/>
        <w:szCs w:val="18"/>
      </w:rPr>
      <w:t>08-30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AF1" w14:textId="77777777" w:rsidR="00F96605" w:rsidRDefault="00F96605">
      <w:r>
        <w:separator/>
      </w:r>
    </w:p>
  </w:footnote>
  <w:footnote w:type="continuationSeparator" w:id="0">
    <w:p w14:paraId="60137185" w14:textId="77777777" w:rsidR="00F96605" w:rsidRDefault="00F96605">
      <w:r>
        <w:continuationSeparator/>
      </w:r>
    </w:p>
  </w:footnote>
  <w:footnote w:type="continuationNotice" w:id="1">
    <w:p w14:paraId="6E505AB3" w14:textId="77777777" w:rsidR="00F96605" w:rsidRDefault="00F96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94B"/>
    <w:multiLevelType w:val="hybridMultilevel"/>
    <w:tmpl w:val="21C28CBA"/>
    <w:lvl w:ilvl="0" w:tplc="48D8EEDC">
      <w:start w:val="1"/>
      <w:numFmt w:val="decimal"/>
      <w:lvlText w:val="%1"/>
      <w:lvlJc w:val="left"/>
      <w:pPr>
        <w:ind w:left="1556" w:hanging="127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C10578"/>
    <w:multiLevelType w:val="hybridMultilevel"/>
    <w:tmpl w:val="60EC9A36"/>
    <w:lvl w:ilvl="0" w:tplc="82849FA0">
      <w:start w:val="3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8743455">
    <w:abstractNumId w:val="0"/>
  </w:num>
  <w:num w:numId="2" w16cid:durableId="61121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2F"/>
    <w:rsid w:val="0000210D"/>
    <w:rsid w:val="00005F97"/>
    <w:rsid w:val="00024C0A"/>
    <w:rsid w:val="00030E57"/>
    <w:rsid w:val="000331A9"/>
    <w:rsid w:val="000566D5"/>
    <w:rsid w:val="00072664"/>
    <w:rsid w:val="00073B7A"/>
    <w:rsid w:val="000810BF"/>
    <w:rsid w:val="00085267"/>
    <w:rsid w:val="00086072"/>
    <w:rsid w:val="00086CCA"/>
    <w:rsid w:val="00096960"/>
    <w:rsid w:val="000C3D74"/>
    <w:rsid w:val="000D7BA3"/>
    <w:rsid w:val="000E092E"/>
    <w:rsid w:val="000E788B"/>
    <w:rsid w:val="000E7957"/>
    <w:rsid w:val="000F64FA"/>
    <w:rsid w:val="00110786"/>
    <w:rsid w:val="001306DC"/>
    <w:rsid w:val="00136E54"/>
    <w:rsid w:val="00143D2B"/>
    <w:rsid w:val="00144333"/>
    <w:rsid w:val="0014472E"/>
    <w:rsid w:val="00157B4D"/>
    <w:rsid w:val="001643F9"/>
    <w:rsid w:val="00166807"/>
    <w:rsid w:val="00167D31"/>
    <w:rsid w:val="001702E8"/>
    <w:rsid w:val="001718A0"/>
    <w:rsid w:val="00172554"/>
    <w:rsid w:val="00177A6E"/>
    <w:rsid w:val="00194330"/>
    <w:rsid w:val="001A93E7"/>
    <w:rsid w:val="001C33F5"/>
    <w:rsid w:val="001C6C5D"/>
    <w:rsid w:val="0020766D"/>
    <w:rsid w:val="00210191"/>
    <w:rsid w:val="002101F0"/>
    <w:rsid w:val="0021079C"/>
    <w:rsid w:val="00217989"/>
    <w:rsid w:val="00224904"/>
    <w:rsid w:val="00251179"/>
    <w:rsid w:val="00253301"/>
    <w:rsid w:val="00257940"/>
    <w:rsid w:val="00282497"/>
    <w:rsid w:val="0028794A"/>
    <w:rsid w:val="0029BD9C"/>
    <w:rsid w:val="002A09D7"/>
    <w:rsid w:val="002C1B98"/>
    <w:rsid w:val="002C34AF"/>
    <w:rsid w:val="002D696E"/>
    <w:rsid w:val="002E6EF9"/>
    <w:rsid w:val="002F35A4"/>
    <w:rsid w:val="00302C07"/>
    <w:rsid w:val="00306C7C"/>
    <w:rsid w:val="00316968"/>
    <w:rsid w:val="00317550"/>
    <w:rsid w:val="003403AB"/>
    <w:rsid w:val="003521C5"/>
    <w:rsid w:val="00362331"/>
    <w:rsid w:val="00366506"/>
    <w:rsid w:val="00376928"/>
    <w:rsid w:val="00381539"/>
    <w:rsid w:val="0038219A"/>
    <w:rsid w:val="00395527"/>
    <w:rsid w:val="003B0537"/>
    <w:rsid w:val="003B4116"/>
    <w:rsid w:val="003C7D2C"/>
    <w:rsid w:val="003D2B5C"/>
    <w:rsid w:val="003D4E1C"/>
    <w:rsid w:val="0041437B"/>
    <w:rsid w:val="00425260"/>
    <w:rsid w:val="00431AF1"/>
    <w:rsid w:val="0044327C"/>
    <w:rsid w:val="00461855"/>
    <w:rsid w:val="00477F73"/>
    <w:rsid w:val="004849D4"/>
    <w:rsid w:val="00484E03"/>
    <w:rsid w:val="00486E8A"/>
    <w:rsid w:val="004A23E0"/>
    <w:rsid w:val="004A57A9"/>
    <w:rsid w:val="004F458C"/>
    <w:rsid w:val="00502514"/>
    <w:rsid w:val="00504549"/>
    <w:rsid w:val="00506C9D"/>
    <w:rsid w:val="00511A9B"/>
    <w:rsid w:val="005138B2"/>
    <w:rsid w:val="0051403D"/>
    <w:rsid w:val="00523DD4"/>
    <w:rsid w:val="0053798B"/>
    <w:rsid w:val="00553031"/>
    <w:rsid w:val="00557CE4"/>
    <w:rsid w:val="0056640A"/>
    <w:rsid w:val="00566931"/>
    <w:rsid w:val="00586F55"/>
    <w:rsid w:val="0059335F"/>
    <w:rsid w:val="0059528A"/>
    <w:rsid w:val="005960AF"/>
    <w:rsid w:val="005A160A"/>
    <w:rsid w:val="005A3E7A"/>
    <w:rsid w:val="005D7A6C"/>
    <w:rsid w:val="005F2695"/>
    <w:rsid w:val="00610193"/>
    <w:rsid w:val="00610576"/>
    <w:rsid w:val="006135D2"/>
    <w:rsid w:val="00626E34"/>
    <w:rsid w:val="0063455D"/>
    <w:rsid w:val="00635B0B"/>
    <w:rsid w:val="0064047B"/>
    <w:rsid w:val="00641A2F"/>
    <w:rsid w:val="0065202B"/>
    <w:rsid w:val="00663CFB"/>
    <w:rsid w:val="00681B18"/>
    <w:rsid w:val="00683D09"/>
    <w:rsid w:val="0068506A"/>
    <w:rsid w:val="00694FE0"/>
    <w:rsid w:val="006C0B82"/>
    <w:rsid w:val="006C23C7"/>
    <w:rsid w:val="006C63F3"/>
    <w:rsid w:val="006E2373"/>
    <w:rsid w:val="00702C4F"/>
    <w:rsid w:val="00704ECB"/>
    <w:rsid w:val="007066DD"/>
    <w:rsid w:val="00726210"/>
    <w:rsid w:val="00732BF1"/>
    <w:rsid w:val="007421AE"/>
    <w:rsid w:val="00764D42"/>
    <w:rsid w:val="007770E6"/>
    <w:rsid w:val="007A3BDE"/>
    <w:rsid w:val="007A5C5B"/>
    <w:rsid w:val="007C7748"/>
    <w:rsid w:val="007D2299"/>
    <w:rsid w:val="007E70EF"/>
    <w:rsid w:val="007F27DC"/>
    <w:rsid w:val="007F6536"/>
    <w:rsid w:val="00803048"/>
    <w:rsid w:val="00805492"/>
    <w:rsid w:val="00811CB7"/>
    <w:rsid w:val="00812D61"/>
    <w:rsid w:val="00824702"/>
    <w:rsid w:val="00840BDD"/>
    <w:rsid w:val="00840F5A"/>
    <w:rsid w:val="00843FA9"/>
    <w:rsid w:val="008515D9"/>
    <w:rsid w:val="00855F37"/>
    <w:rsid w:val="00862822"/>
    <w:rsid w:val="0086511A"/>
    <w:rsid w:val="00866E36"/>
    <w:rsid w:val="00870161"/>
    <w:rsid w:val="00871212"/>
    <w:rsid w:val="0087675B"/>
    <w:rsid w:val="008818E1"/>
    <w:rsid w:val="00881E89"/>
    <w:rsid w:val="00894AAC"/>
    <w:rsid w:val="008A1B85"/>
    <w:rsid w:val="008B577D"/>
    <w:rsid w:val="008C16C5"/>
    <w:rsid w:val="008C238A"/>
    <w:rsid w:val="008C561A"/>
    <w:rsid w:val="008D22A2"/>
    <w:rsid w:val="00911A42"/>
    <w:rsid w:val="00922835"/>
    <w:rsid w:val="00925F8B"/>
    <w:rsid w:val="00951455"/>
    <w:rsid w:val="00956D65"/>
    <w:rsid w:val="009654CE"/>
    <w:rsid w:val="00966E32"/>
    <w:rsid w:val="00972631"/>
    <w:rsid w:val="00975952"/>
    <w:rsid w:val="0097705C"/>
    <w:rsid w:val="0097725E"/>
    <w:rsid w:val="00983C07"/>
    <w:rsid w:val="009914F1"/>
    <w:rsid w:val="0099505C"/>
    <w:rsid w:val="009A7B72"/>
    <w:rsid w:val="009B22C0"/>
    <w:rsid w:val="009B758F"/>
    <w:rsid w:val="009D22FC"/>
    <w:rsid w:val="009D52F6"/>
    <w:rsid w:val="009F1CD0"/>
    <w:rsid w:val="009F4271"/>
    <w:rsid w:val="009F5A5E"/>
    <w:rsid w:val="00A02124"/>
    <w:rsid w:val="00A1044F"/>
    <w:rsid w:val="00A17357"/>
    <w:rsid w:val="00A25D5E"/>
    <w:rsid w:val="00A26A17"/>
    <w:rsid w:val="00A34442"/>
    <w:rsid w:val="00A3618C"/>
    <w:rsid w:val="00A37BF4"/>
    <w:rsid w:val="00A40397"/>
    <w:rsid w:val="00A40EFE"/>
    <w:rsid w:val="00A42459"/>
    <w:rsid w:val="00A42976"/>
    <w:rsid w:val="00A46CF8"/>
    <w:rsid w:val="00A50044"/>
    <w:rsid w:val="00A554C8"/>
    <w:rsid w:val="00AA5B1B"/>
    <w:rsid w:val="00AD6ED9"/>
    <w:rsid w:val="00AE0F9E"/>
    <w:rsid w:val="00AF136D"/>
    <w:rsid w:val="00B01FAB"/>
    <w:rsid w:val="00B11502"/>
    <w:rsid w:val="00B403F0"/>
    <w:rsid w:val="00B95B53"/>
    <w:rsid w:val="00BB368E"/>
    <w:rsid w:val="00BB4C26"/>
    <w:rsid w:val="00BC0F87"/>
    <w:rsid w:val="00BC29E4"/>
    <w:rsid w:val="00BD14AF"/>
    <w:rsid w:val="00BD1CBE"/>
    <w:rsid w:val="00BE5884"/>
    <w:rsid w:val="00C01E33"/>
    <w:rsid w:val="00C025F1"/>
    <w:rsid w:val="00C02748"/>
    <w:rsid w:val="00C17FB8"/>
    <w:rsid w:val="00C24C66"/>
    <w:rsid w:val="00C356DE"/>
    <w:rsid w:val="00C41A9E"/>
    <w:rsid w:val="00C4424E"/>
    <w:rsid w:val="00C54F48"/>
    <w:rsid w:val="00C62190"/>
    <w:rsid w:val="00CA3BA4"/>
    <w:rsid w:val="00CA4ED4"/>
    <w:rsid w:val="00CA533C"/>
    <w:rsid w:val="00CB268A"/>
    <w:rsid w:val="00CB5138"/>
    <w:rsid w:val="00CC0D4B"/>
    <w:rsid w:val="00CC2C61"/>
    <w:rsid w:val="00CD7417"/>
    <w:rsid w:val="00CF0614"/>
    <w:rsid w:val="00D03383"/>
    <w:rsid w:val="00D226D8"/>
    <w:rsid w:val="00D22F9C"/>
    <w:rsid w:val="00D317D4"/>
    <w:rsid w:val="00D35085"/>
    <w:rsid w:val="00D469EE"/>
    <w:rsid w:val="00D60F66"/>
    <w:rsid w:val="00D66D0F"/>
    <w:rsid w:val="00D96418"/>
    <w:rsid w:val="00DB2FAB"/>
    <w:rsid w:val="00DC3678"/>
    <w:rsid w:val="00DD7033"/>
    <w:rsid w:val="00DE335D"/>
    <w:rsid w:val="00DE43C6"/>
    <w:rsid w:val="00DE5A77"/>
    <w:rsid w:val="00DF20A1"/>
    <w:rsid w:val="00E02369"/>
    <w:rsid w:val="00E12BCC"/>
    <w:rsid w:val="00E12CF8"/>
    <w:rsid w:val="00E13599"/>
    <w:rsid w:val="00E27B1D"/>
    <w:rsid w:val="00E3466A"/>
    <w:rsid w:val="00E467C6"/>
    <w:rsid w:val="00E56662"/>
    <w:rsid w:val="00E6461B"/>
    <w:rsid w:val="00EA613C"/>
    <w:rsid w:val="00EB32C6"/>
    <w:rsid w:val="00EB64A9"/>
    <w:rsid w:val="00EB6A4B"/>
    <w:rsid w:val="00EC3A2C"/>
    <w:rsid w:val="00ED5F02"/>
    <w:rsid w:val="00EF125A"/>
    <w:rsid w:val="00F01103"/>
    <w:rsid w:val="00F11AA2"/>
    <w:rsid w:val="00F14331"/>
    <w:rsid w:val="00F1680C"/>
    <w:rsid w:val="00F26E08"/>
    <w:rsid w:val="00F30923"/>
    <w:rsid w:val="00F36699"/>
    <w:rsid w:val="00F419C5"/>
    <w:rsid w:val="00F51671"/>
    <w:rsid w:val="00F753E7"/>
    <w:rsid w:val="00F75986"/>
    <w:rsid w:val="00F96605"/>
    <w:rsid w:val="00FA0131"/>
    <w:rsid w:val="00FB39C2"/>
    <w:rsid w:val="00FB6708"/>
    <w:rsid w:val="00FE4F7E"/>
    <w:rsid w:val="00FF37B0"/>
    <w:rsid w:val="013E1A76"/>
    <w:rsid w:val="01D6A59D"/>
    <w:rsid w:val="01D71177"/>
    <w:rsid w:val="01FD9342"/>
    <w:rsid w:val="02A9BE87"/>
    <w:rsid w:val="02FCFBF0"/>
    <w:rsid w:val="03DC887C"/>
    <w:rsid w:val="03FAA3AC"/>
    <w:rsid w:val="04A11BC4"/>
    <w:rsid w:val="050EB239"/>
    <w:rsid w:val="0529C1E7"/>
    <w:rsid w:val="073C4E47"/>
    <w:rsid w:val="075CA7A2"/>
    <w:rsid w:val="08371F6D"/>
    <w:rsid w:val="08A3752D"/>
    <w:rsid w:val="08DFE71E"/>
    <w:rsid w:val="08F5AF44"/>
    <w:rsid w:val="0920ED91"/>
    <w:rsid w:val="092FA34A"/>
    <w:rsid w:val="09432E9A"/>
    <w:rsid w:val="094AC32B"/>
    <w:rsid w:val="094D7041"/>
    <w:rsid w:val="095B0DBB"/>
    <w:rsid w:val="09E2235C"/>
    <w:rsid w:val="0A261D31"/>
    <w:rsid w:val="0A91B276"/>
    <w:rsid w:val="0BBE45FD"/>
    <w:rsid w:val="0BDD75D1"/>
    <w:rsid w:val="0D74E27F"/>
    <w:rsid w:val="0E7C8D6E"/>
    <w:rsid w:val="0ED030D0"/>
    <w:rsid w:val="0EF3C282"/>
    <w:rsid w:val="109D4C3B"/>
    <w:rsid w:val="10F1592A"/>
    <w:rsid w:val="10F549A6"/>
    <w:rsid w:val="123C8CD3"/>
    <w:rsid w:val="12AEA77A"/>
    <w:rsid w:val="13BD8730"/>
    <w:rsid w:val="142526C5"/>
    <w:rsid w:val="14AD244C"/>
    <w:rsid w:val="14E0D683"/>
    <w:rsid w:val="15062D27"/>
    <w:rsid w:val="15C1DBCD"/>
    <w:rsid w:val="168CF281"/>
    <w:rsid w:val="170C8DBF"/>
    <w:rsid w:val="17DA699C"/>
    <w:rsid w:val="180DC150"/>
    <w:rsid w:val="18CE9C00"/>
    <w:rsid w:val="19C6FCE5"/>
    <w:rsid w:val="1A0FACA7"/>
    <w:rsid w:val="1A442E81"/>
    <w:rsid w:val="1A5B530D"/>
    <w:rsid w:val="1B61E3E5"/>
    <w:rsid w:val="1BB1686E"/>
    <w:rsid w:val="1C6EB21D"/>
    <w:rsid w:val="1D80CCE9"/>
    <w:rsid w:val="1DA7C15B"/>
    <w:rsid w:val="1E67A4B0"/>
    <w:rsid w:val="1EF7CDAE"/>
    <w:rsid w:val="1F8D2A82"/>
    <w:rsid w:val="1FA652DF"/>
    <w:rsid w:val="20510309"/>
    <w:rsid w:val="206C1B99"/>
    <w:rsid w:val="206F0A56"/>
    <w:rsid w:val="20CA77EB"/>
    <w:rsid w:val="2128FAE3"/>
    <w:rsid w:val="21422340"/>
    <w:rsid w:val="216F4A0B"/>
    <w:rsid w:val="220ADAB7"/>
    <w:rsid w:val="223300DC"/>
    <w:rsid w:val="227FAA0E"/>
    <w:rsid w:val="22DD87C7"/>
    <w:rsid w:val="2323D09A"/>
    <w:rsid w:val="233B15D3"/>
    <w:rsid w:val="2366B7D5"/>
    <w:rsid w:val="23BCEEED"/>
    <w:rsid w:val="2496CA7C"/>
    <w:rsid w:val="2529531C"/>
    <w:rsid w:val="259E05B4"/>
    <w:rsid w:val="2672B695"/>
    <w:rsid w:val="267B6F6B"/>
    <w:rsid w:val="28C879B4"/>
    <w:rsid w:val="29405B04"/>
    <w:rsid w:val="2A7176D7"/>
    <w:rsid w:val="2ABC9632"/>
    <w:rsid w:val="2B325198"/>
    <w:rsid w:val="2B937B6C"/>
    <w:rsid w:val="2BDAF779"/>
    <w:rsid w:val="2C14E2CE"/>
    <w:rsid w:val="2C739B10"/>
    <w:rsid w:val="2CA8BCA2"/>
    <w:rsid w:val="2D725BA7"/>
    <w:rsid w:val="2DB2ADE6"/>
    <w:rsid w:val="2DD3B73B"/>
    <w:rsid w:val="2DDAE814"/>
    <w:rsid w:val="2E4BE5CB"/>
    <w:rsid w:val="2E6C8DA3"/>
    <w:rsid w:val="2E95D7E0"/>
    <w:rsid w:val="2EC19079"/>
    <w:rsid w:val="2F7977F8"/>
    <w:rsid w:val="30BADD1B"/>
    <w:rsid w:val="30E0B85B"/>
    <w:rsid w:val="31470C33"/>
    <w:rsid w:val="3256AD7C"/>
    <w:rsid w:val="3267299D"/>
    <w:rsid w:val="327C88BC"/>
    <w:rsid w:val="3398345D"/>
    <w:rsid w:val="345A9478"/>
    <w:rsid w:val="34DBCF27"/>
    <w:rsid w:val="3510F23D"/>
    <w:rsid w:val="3517DF6E"/>
    <w:rsid w:val="354D606D"/>
    <w:rsid w:val="354FCD1F"/>
    <w:rsid w:val="374A25EC"/>
    <w:rsid w:val="38819B1C"/>
    <w:rsid w:val="388E9C8B"/>
    <w:rsid w:val="393E5290"/>
    <w:rsid w:val="3A1D6B7D"/>
    <w:rsid w:val="3AC12ADC"/>
    <w:rsid w:val="3AD23ABC"/>
    <w:rsid w:val="3B328362"/>
    <w:rsid w:val="3C03287B"/>
    <w:rsid w:val="3DC613F3"/>
    <w:rsid w:val="3E0714A1"/>
    <w:rsid w:val="3E8803AA"/>
    <w:rsid w:val="3ECB47CA"/>
    <w:rsid w:val="41490FC3"/>
    <w:rsid w:val="415CC423"/>
    <w:rsid w:val="41A129D2"/>
    <w:rsid w:val="41B84E5E"/>
    <w:rsid w:val="42A6279C"/>
    <w:rsid w:val="43D39AF4"/>
    <w:rsid w:val="43DDF6DD"/>
    <w:rsid w:val="45BCDBAF"/>
    <w:rsid w:val="45D77F7A"/>
    <w:rsid w:val="46D32534"/>
    <w:rsid w:val="476DBEB5"/>
    <w:rsid w:val="47B7B6FC"/>
    <w:rsid w:val="47F10DE0"/>
    <w:rsid w:val="4826D5BD"/>
    <w:rsid w:val="48278FE2"/>
    <w:rsid w:val="484A4E8C"/>
    <w:rsid w:val="49373CBE"/>
    <w:rsid w:val="49BF4474"/>
    <w:rsid w:val="4AEBA4DB"/>
    <w:rsid w:val="4B5F30A4"/>
    <w:rsid w:val="4B962E4F"/>
    <w:rsid w:val="4B9A7900"/>
    <w:rsid w:val="4CD26FCC"/>
    <w:rsid w:val="4CEBBE6C"/>
    <w:rsid w:val="4E6481A7"/>
    <w:rsid w:val="4F84AEBF"/>
    <w:rsid w:val="4FFBE5D5"/>
    <w:rsid w:val="501F5DF1"/>
    <w:rsid w:val="5032A1C7"/>
    <w:rsid w:val="50D93982"/>
    <w:rsid w:val="5298A702"/>
    <w:rsid w:val="52C2351B"/>
    <w:rsid w:val="52CEE03E"/>
    <w:rsid w:val="5337F2CA"/>
    <w:rsid w:val="538A437E"/>
    <w:rsid w:val="53A07640"/>
    <w:rsid w:val="53A7402F"/>
    <w:rsid w:val="53AA2044"/>
    <w:rsid w:val="53C88E5A"/>
    <w:rsid w:val="5446E0F0"/>
    <w:rsid w:val="54B27635"/>
    <w:rsid w:val="550821DF"/>
    <w:rsid w:val="55EA9ED7"/>
    <w:rsid w:val="56605826"/>
    <w:rsid w:val="56D6EB9C"/>
    <w:rsid w:val="57C26744"/>
    <w:rsid w:val="5845A132"/>
    <w:rsid w:val="586D5FA5"/>
    <w:rsid w:val="590197C1"/>
    <w:rsid w:val="596A6D45"/>
    <w:rsid w:val="5A46C6F7"/>
    <w:rsid w:val="5A9D6822"/>
    <w:rsid w:val="5B0D9DDD"/>
    <w:rsid w:val="5B7AF35D"/>
    <w:rsid w:val="5BE23F3F"/>
    <w:rsid w:val="5C5C647E"/>
    <w:rsid w:val="5D5D15D1"/>
    <w:rsid w:val="5D9CB2DF"/>
    <w:rsid w:val="5DFF044A"/>
    <w:rsid w:val="5E23D735"/>
    <w:rsid w:val="5F02DC29"/>
    <w:rsid w:val="5F42F3E1"/>
    <w:rsid w:val="5F68A6E8"/>
    <w:rsid w:val="5F6E6864"/>
    <w:rsid w:val="5FDE966D"/>
    <w:rsid w:val="60070BFB"/>
    <w:rsid w:val="61257362"/>
    <w:rsid w:val="61A2DC5C"/>
    <w:rsid w:val="63C1538A"/>
    <w:rsid w:val="641AB60A"/>
    <w:rsid w:val="644E2E33"/>
    <w:rsid w:val="6569728D"/>
    <w:rsid w:val="657D6865"/>
    <w:rsid w:val="65E79A44"/>
    <w:rsid w:val="6741C47D"/>
    <w:rsid w:val="6790CF52"/>
    <w:rsid w:val="679C9302"/>
    <w:rsid w:val="682FBBCA"/>
    <w:rsid w:val="685BC4FC"/>
    <w:rsid w:val="687133C3"/>
    <w:rsid w:val="6A1C097F"/>
    <w:rsid w:val="6ABB0B67"/>
    <w:rsid w:val="6AD433C4"/>
    <w:rsid w:val="6AE684FF"/>
    <w:rsid w:val="6BBF134A"/>
    <w:rsid w:val="6BC82610"/>
    <w:rsid w:val="6C1FC86B"/>
    <w:rsid w:val="6C5C4614"/>
    <w:rsid w:val="6CFC08CD"/>
    <w:rsid w:val="6D066314"/>
    <w:rsid w:val="6E0BD486"/>
    <w:rsid w:val="6EB5CF9A"/>
    <w:rsid w:val="6FA6AF00"/>
    <w:rsid w:val="6FDF861E"/>
    <w:rsid w:val="702A6332"/>
    <w:rsid w:val="70572798"/>
    <w:rsid w:val="70AB670D"/>
    <w:rsid w:val="733799B8"/>
    <w:rsid w:val="744E87D8"/>
    <w:rsid w:val="7478F593"/>
    <w:rsid w:val="7614C5F4"/>
    <w:rsid w:val="7627395A"/>
    <w:rsid w:val="768C7149"/>
    <w:rsid w:val="76AFB140"/>
    <w:rsid w:val="76E9937B"/>
    <w:rsid w:val="77DF4A1F"/>
    <w:rsid w:val="78060C11"/>
    <w:rsid w:val="780DBEC1"/>
    <w:rsid w:val="79240724"/>
    <w:rsid w:val="79CBFF91"/>
    <w:rsid w:val="79F68908"/>
    <w:rsid w:val="7A00478E"/>
    <w:rsid w:val="7AE853BD"/>
    <w:rsid w:val="7B757A26"/>
    <w:rsid w:val="7B8B21EF"/>
    <w:rsid w:val="7B940AA9"/>
    <w:rsid w:val="7B9C17EF"/>
    <w:rsid w:val="7BA09F61"/>
    <w:rsid w:val="7C296819"/>
    <w:rsid w:val="7C9830C3"/>
    <w:rsid w:val="7D2E3FF5"/>
    <w:rsid w:val="7D37E850"/>
    <w:rsid w:val="7D442951"/>
    <w:rsid w:val="7E430FE8"/>
    <w:rsid w:val="7EFA51AC"/>
    <w:rsid w:val="7F81D026"/>
    <w:rsid w:val="7FA1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16FB"/>
  <w15:chartTrackingRefBased/>
  <w15:docId w15:val="{83FA551E-FF1C-4936-9558-FF58D0A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2F"/>
    <w:pPr>
      <w:spacing w:after="0" w:line="240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641A2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41A2F"/>
    <w:rPr>
      <w:i/>
      <w:iCs/>
      <w:color w:val="000000" w:themeColor="text1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41A2F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41A2F"/>
    <w:rPr>
      <w:rFonts w:ascii="Arial" w:eastAsia="Times New Roman" w:hAnsi="Arial" w:cs="Times New Roman"/>
      <w:kern w:val="0"/>
      <w:sz w:val="24"/>
      <w:szCs w:val="2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41A2F"/>
    <w:rPr>
      <w:rFonts w:ascii="Arial" w:hAnsi="Arial" w:cs="Arial" w:hint="default"/>
      <w:i w:val="0"/>
      <w:iCs w:val="0"/>
      <w:color w:val="336699"/>
      <w:sz w:val="17"/>
      <w:szCs w:val="17"/>
      <w:u w:val="single"/>
    </w:rPr>
  </w:style>
  <w:style w:type="paragraph" w:styleId="Paragraphedeliste">
    <w:name w:val="List Paragraph"/>
    <w:basedOn w:val="Normal"/>
    <w:uiPriority w:val="34"/>
    <w:qFormat/>
    <w:rsid w:val="00641A2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12D6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262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6210"/>
    <w:rPr>
      <w:kern w:val="0"/>
      <w14:ligatures w14:val="non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reltheriault@villeport-cartier.com" TargetMode="External"/><Relationship Id="rId18" Type="http://schemas.openxmlformats.org/officeDocument/2006/relationships/hyperlink" Target="mailto:nadiabernier@villeport-cartier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webSettings" Target="webSettings.xml"/><Relationship Id="rId12" Type="http://schemas.openxmlformats.org/officeDocument/2006/relationships/hyperlink" Target="mailto:nadiabernier@villeport-cartier.com" TargetMode="External"/><Relationship Id="rId17" Type="http://schemas.openxmlformats.org/officeDocument/2006/relationships/hyperlink" Target="mailto:nadineroussy@villeport-carti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neroux@villeport-cartier.com" TargetMode="External"/><Relationship Id="rId20" Type="http://schemas.openxmlformats.org/officeDocument/2006/relationships/hyperlink" Target="http://www.villeport-carti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dineroussy@villeport-cartier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mailto:dianeroux@villeport-cartier.com" TargetMode="External"/><Relationship Id="rId19" Type="http://schemas.openxmlformats.org/officeDocument/2006/relationships/hyperlink" Target="mailto:moreltheriault@villeport-carti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illeport-cartier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iabernier@villeport-carti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757ab-3a73-4618-b955-9f04dd86a8fe">
      <Terms xmlns="http://schemas.microsoft.com/office/infopath/2007/PartnerControls"/>
    </lcf76f155ced4ddcb4097134ff3c332f>
    <TaxCatchAll xmlns="85e6aab0-1917-45f4-9aa0-490a5dbd7c5b" xsi:nil="true"/>
    <SharedWithUsers xmlns="85e6aab0-1917-45f4-9aa0-490a5dbd7c5b">
      <UserInfo>
        <DisplayName>Éloïse Charette</DisplayName>
        <AccountId>57</AccountId>
        <AccountType/>
      </UserInfo>
      <UserInfo>
        <DisplayName>Diane Roux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85317BA36E04F901671CB8105A249" ma:contentTypeVersion="14" ma:contentTypeDescription="Crée un document." ma:contentTypeScope="" ma:versionID="3b6cf3bb3be5355641a17038dcc6b437">
  <xsd:schema xmlns:xsd="http://www.w3.org/2001/XMLSchema" xmlns:xs="http://www.w3.org/2001/XMLSchema" xmlns:p="http://schemas.microsoft.com/office/2006/metadata/properties" xmlns:ns2="431757ab-3a73-4618-b955-9f04dd86a8fe" xmlns:ns3="85e6aab0-1917-45f4-9aa0-490a5dbd7c5b" targetNamespace="http://schemas.microsoft.com/office/2006/metadata/properties" ma:root="true" ma:fieldsID="09cceaa34ebdeabd09e329ea917006c5" ns2:_="" ns3:_="">
    <xsd:import namespace="431757ab-3a73-4618-b955-9f04dd86a8fe"/>
    <xsd:import namespace="85e6aab0-1917-45f4-9aa0-490a5dbd7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757ab-3a73-4618-b955-9f04dd86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1065c2c-c336-41d1-8e1e-8fe5800bc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aab0-1917-45f4-9aa0-490a5dbd7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3cbced9-ae36-405c-bdd3-b8451fa3c31c}" ma:internalName="TaxCatchAll" ma:showField="CatchAllData" ma:web="85e6aab0-1917-45f4-9aa0-490a5dbd7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12B09-46C4-4B8F-AD53-9BD97C1EF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0C904-EA32-4CA9-94D4-5ADDA1F7B93C}">
  <ds:schemaRefs>
    <ds:schemaRef ds:uri="85e6aab0-1917-45f4-9aa0-490a5dbd7c5b"/>
    <ds:schemaRef ds:uri="431757ab-3a73-4618-b955-9f04dd86a8f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1DACA6-E225-4CBD-935D-9CC872C3D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757ab-3a73-4618-b955-9f04dd86a8fe"/>
    <ds:schemaRef ds:uri="85e6aab0-1917-45f4-9aa0-490a5dbd7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Bernier</dc:creator>
  <cp:keywords/>
  <dc:description/>
  <cp:lastModifiedBy>Nadine Roussy</cp:lastModifiedBy>
  <cp:revision>2</cp:revision>
  <cp:lastPrinted>2023-10-03T21:37:00Z</cp:lastPrinted>
  <dcterms:created xsi:type="dcterms:W3CDTF">2024-01-17T17:00:00Z</dcterms:created>
  <dcterms:modified xsi:type="dcterms:W3CDTF">2024-01-17T17:00:00Z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0x010100B7285317BA36E04F901671CB8105A249</vt:lpwstr>
  </property>
  <property fmtid="{D5CDD505-2E9C-101B-9397-08002B2CF9AE}" pid="3" name="MediaServiceImageTags">
    <vt:lpwstr/>
  </property>
</Properties>
</file>